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孙宇晴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孙宇晴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  <w:bookmarkStart w:id="1" w:name="_GoBack"/>
      <w:bookmarkEnd w:id="1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孙宇晴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1999年6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061B3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B1F7CF27AE4714AC04BEF937118000_13</vt:lpwstr>
  </property>
</Properties>
</file>