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_GB2312" w:hAnsi="宋体" w:eastAsia="仿宋_GB2312"/>
          <w:sz w:val="28"/>
          <w:szCs w:val="28"/>
        </w:rPr>
      </w:pPr>
      <w:bookmarkStart w:id="0" w:name="_Toc290042456"/>
      <w:r>
        <w:rPr>
          <w:rFonts w:hint="eastAsia" w:ascii="仿宋_GB2312" w:hAnsi="宋体" w:eastAsia="仿宋_GB2312"/>
          <w:sz w:val="28"/>
          <w:szCs w:val="28"/>
        </w:rPr>
        <w:t>附件11：</w:t>
      </w:r>
      <w:bookmarkEnd w:id="0"/>
    </w:p>
    <w:p>
      <w:pPr>
        <w:spacing w:before="156" w:beforeLines="50" w:after="156" w:afterLines="50" w:line="520" w:lineRule="exact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bookmarkStart w:id="1" w:name="_GoBack"/>
      <w:r>
        <w:rPr>
          <w:rFonts w:hint="eastAsia" w:ascii="黑体" w:hAnsi="黑体" w:eastAsia="黑体"/>
          <w:bCs/>
          <w:sz w:val="30"/>
          <w:szCs w:val="30"/>
        </w:rPr>
        <w:t>关于拟吸收郭晟等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bCs/>
          <w:sz w:val="30"/>
          <w:szCs w:val="30"/>
        </w:rPr>
        <w:t>名同志为中共预备党员的公示</w:t>
      </w:r>
    </w:p>
    <w:bookmarkEnd w:id="1"/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根据本人申请、组织培养，拟吸收郭晟等9名同志为中共预备党员，现将有关情况予以公示。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月5日至202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公示联系人：王伟新，杨梦杉，</w:t>
      </w:r>
      <w:r>
        <w:rPr>
          <w:rFonts w:hint="eastAsia" w:ascii="仿宋" w:hAnsi="仿宋" w:eastAsia="仿宋" w:cs="Times New Roman"/>
          <w:sz w:val="24"/>
        </w:rPr>
        <w:t>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0751-28008054</w:t>
      </w:r>
      <w:r>
        <w:rPr>
          <w:rFonts w:hint="eastAsia" w:ascii="仿宋" w:hAnsi="仿宋" w:eastAsia="仿宋" w:cs="Times New Roman"/>
          <w:sz w:val="24"/>
        </w:rPr>
        <w:t>，邮</w:t>
      </w:r>
      <w:r>
        <w:rPr>
          <w:rFonts w:hint="eastAsia" w:ascii="仿宋" w:hAnsi="仿宋" w:eastAsia="仿宋" w:cs="Times New Roman"/>
          <w:sz w:val="24"/>
          <w:lang w:val="en-US" w:eastAsia="zh-CN"/>
        </w:rPr>
        <w:t>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"mailto:jjxydj2021@163.com。"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jjxydj2021@163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.</w:t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co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m。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2"/>
        <w:gridCol w:w="429"/>
        <w:gridCol w:w="500"/>
        <w:gridCol w:w="929"/>
        <w:gridCol w:w="871"/>
        <w:gridCol w:w="971"/>
        <w:gridCol w:w="1086"/>
        <w:gridCol w:w="957"/>
        <w:gridCol w:w="1010"/>
        <w:gridCol w:w="1167"/>
        <w:gridCol w:w="767"/>
        <w:gridCol w:w="678"/>
        <w:gridCol w:w="993"/>
        <w:gridCol w:w="111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是否取得党校结业证书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入党积极分子培养情况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发展对象培训是否合格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政治审查情况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群众评价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素质评价排名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郭晟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2002/8/7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2/199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奚晨、皇烨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马秋凤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2000/7/29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115/200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皇烨、张旖琦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朱灵康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1999/8/23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30/238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张旖旎、李晨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钱星羽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2002/7/22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李晨、奚晨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何浩斌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2002/6/22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奚晨、皇烨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2002/3/24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张旖琦、皇烨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朱棋娜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2002/8/18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张旖琦、姜经纬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徐奕蕊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2002/4/25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李啸、钱鹏宇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杨江峰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2002/6/7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楼镜静、韩浩奔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1680" w:firstLine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经济学院党委</w:t>
      </w:r>
    </w:p>
    <w:p>
      <w:pPr>
        <w:spacing w:line="520" w:lineRule="exact"/>
        <w:ind w:firstLine="9800" w:firstLineChars="35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月5日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2D023CD1"/>
    <w:rsid w:val="2D0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2023-04-09T12:20:00Z</dcterms:created>
  <dc:creator>zzz</dc:creator>
  <cp:lastModifiedBy>zzz</cp:lastModifiedBy>
  <dcterms:modified xsi:type="dcterms:W3CDTF">2023-04-09T12:23:11Z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8BC20A1DC6DF470E977932AF0FEC1BC5_11</vt:lpwstr>
  </property>
</Properties>
</file>