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孙宇晴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孙宇晴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  <w:bookmarkStart w:id="1" w:name="_GoBack"/>
      <w:bookmarkEnd w:id="1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孙宇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1999年6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061B3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B1F7CF27AE4714AC04BEF937118000_13</vt:lpwstr>
  </property>
</Properties>
</file>