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iCs w:val="0"/>
          <w:sz w:val="28"/>
          <w:szCs w:val="28"/>
          <w:lang w:eastAsia="zh-CN"/>
        </w:rPr>
      </w:pPr>
      <w:r>
        <w:rPr>
          <w:rFonts w:hint="eastAsia" w:asciiTheme="majorEastAsia" w:hAnsiTheme="majorEastAsia" w:eastAsiaTheme="majorEastAsia" w:cstheme="majorEastAsia"/>
          <w:b/>
          <w:bCs/>
          <w:i w:val="0"/>
          <w:iCs w:val="0"/>
          <w:sz w:val="28"/>
          <w:szCs w:val="28"/>
          <w:lang w:eastAsia="zh-CN"/>
        </w:rPr>
        <w:t>参考资料清单</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《共产党宣言》</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《中国共产党章程》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《中国共产党纪律处分条例》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《中国共产党廉洁自律准则》</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《中国共产党问责条例》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《中国共产党党内监督条例》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《中国共产党党员教育管理工作条例》</w:t>
      </w:r>
    </w:p>
    <w:p>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《中国共产党第二十次全国代表大会文件汇编》</w:t>
      </w:r>
      <w:bookmarkStart w:id="12" w:name="_GoBack"/>
      <w:bookmarkEnd w:id="12"/>
      <w:r>
        <w:rPr>
          <w:rFonts w:hint="eastAsia" w:ascii="仿宋" w:hAnsi="仿宋" w:eastAsia="仿宋" w:cs="仿宋"/>
          <w:sz w:val="28"/>
          <w:szCs w:val="28"/>
          <w:lang w:eastAsia="zh-CN"/>
        </w:rPr>
        <w:t>https://www.12371.cn/special/xg20djs/wj/</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《习近平总书记系列重要讲话读本》</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"http://www.12371.cn/special/blqs/xjpzsjxlzyjhdb2016/"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http://www.12371.cn/special/blqs/xjpzsjxlzyjhdb2016/</w:t>
      </w:r>
      <w:r>
        <w:rPr>
          <w:rFonts w:hint="eastAsia" w:ascii="仿宋" w:hAnsi="仿宋" w:eastAsia="仿宋" w:cs="仿宋"/>
          <w:sz w:val="28"/>
          <w:szCs w:val="28"/>
          <w:lang w:eastAsia="zh-CN"/>
        </w:rPr>
        <w:fldChar w:fldCharType="end"/>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《习近平的七年知青岁月》</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"http://www.12371.cn/special/xjpdqnzqsy/"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http://www.12371.cn/special/xjpdqnzqsy/</w:t>
      </w:r>
      <w:r>
        <w:rPr>
          <w:rFonts w:hint="eastAsia" w:ascii="仿宋" w:hAnsi="仿宋" w:eastAsia="仿宋" w:cs="仿宋"/>
          <w:sz w:val="28"/>
          <w:szCs w:val="28"/>
          <w:lang w:eastAsia="zh-CN"/>
        </w:rPr>
        <w:fldChar w:fldCharType="end"/>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《习近平新时代中国特色社会主义思想专题摘编》</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"https://www.12371.cn/2023/04/06/ARTI1680780812603492.shtml"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https://www.12371.cn/2023/04/06/ARTI1680780812603492.shtml</w:t>
      </w:r>
      <w:r>
        <w:rPr>
          <w:rFonts w:hint="eastAsia" w:ascii="仿宋" w:hAnsi="仿宋" w:eastAsia="仿宋" w:cs="仿宋"/>
          <w:sz w:val="28"/>
          <w:szCs w:val="28"/>
          <w:lang w:eastAsia="zh-CN"/>
        </w:rPr>
        <w:fldChar w:fldCharType="end"/>
      </w:r>
    </w:p>
    <w:p>
      <w:pPr>
        <w:numPr>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12.学习贯彻习近平新时代中国特色社会主义思想主题教育</w:t>
      </w:r>
    </w:p>
    <w:p>
      <w:pPr>
        <w:numPr>
          <w:numId w:val="0"/>
        </w:numPr>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https://www.12371.cn/xxsx/</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《共产党宣言》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i w:val="0"/>
          <w:caps w:val="0"/>
          <w:color w:val="333333"/>
          <w:spacing w:val="0"/>
          <w:kern w:val="0"/>
          <w:sz w:val="28"/>
          <w:szCs w:val="28"/>
          <w:shd w:val="clear" w:fill="FFFFFF"/>
          <w:lang w:val="en-US" w:eastAsia="zh-CN" w:bidi="ar"/>
        </w:rPr>
      </w:pPr>
      <w:r>
        <w:rPr>
          <w:rFonts w:hint="eastAsia" w:ascii="仿宋" w:hAnsi="仿宋" w:eastAsia="仿宋" w:cs="仿宋"/>
          <w:b/>
          <w:i w:val="0"/>
          <w:caps w:val="0"/>
          <w:color w:val="333333"/>
          <w:spacing w:val="0"/>
          <w:kern w:val="0"/>
          <w:sz w:val="28"/>
          <w:szCs w:val="28"/>
          <w:shd w:val="clear" w:fill="FFFFFF"/>
          <w:lang w:val="en-US" w:eastAsia="zh-CN" w:bidi="ar"/>
        </w:rPr>
        <w:t>序言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 xml:space="preserve">   </w:t>
      </w:r>
      <w:r>
        <w:rPr>
          <w:rFonts w:hint="eastAsia" w:ascii="仿宋" w:hAnsi="仿宋" w:eastAsia="仿宋" w:cs="仿宋"/>
          <w:i w:val="0"/>
          <w:caps w:val="0"/>
          <w:color w:val="333333"/>
          <w:spacing w:val="0"/>
          <w:kern w:val="0"/>
          <w:sz w:val="28"/>
          <w:szCs w:val="28"/>
          <w:shd w:val="clear" w:fill="FFFFFF"/>
          <w:lang w:val="en-US" w:eastAsia="zh-CN" w:bidi="ar"/>
        </w:rPr>
        <w:t>一个幽灵，共产主义的幽灵，在欧洲游荡。为了对这个幽灵进行神圣的围剿，旧欧洲的一切势力，教皇和沙皇、梅特涅和基佐、法国的激进派和德国的警察，都联合起来了。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有哪一个反对党不被它的当政的敌人骂为共产党呢？又有哪一个反对党不拿共产主义这个罪名去回敬更进步的反对党人和自己的反动敌人呢？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从这一事实中可以得出两个结论：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共产主义已经被欧洲的一切势力公认为一种势力；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现在是共产党人向全世界公开说明自己的观点、自己的目的、自己的意图并且拿党自己的宣言来反驳关于共产主义幽灵的神话的时候了。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为了这个目的，各国共产党人集会于伦敦，拟定了如下的宣言，用英文、法文、德文、意大利文、弗拉芒文和丹麦文公布于世。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一、资产者和无产者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至今一切社会的历史都是阶级斗争的历史。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自由民和奴隶、贵族和平民、领主和农奴、行会师傅和帮工，一句话，压迫者和被压迫者，始终处于相互对立的地位，进行不断的、有时隐蔽有时公开的斗争，而每一次斗争的结局都是整个社会受到革命改造或者斗争的各阶级同归于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过去的各个历史时代，我们几乎到处都可以看到社会完全划分为各个不同的等级，看到社会地位分成多种多样的层次。在古罗马，有贵族、骑士、平民、奴隶，在中世纪，有封建主、臣仆、行会师傅、帮工、农奴，而且几乎在每一个阶级内部又有一些特殊的阶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从封建社会的灭亡中产生出来的现代资产阶级社会并没有消灭阶级对立。它只是用新的阶级、新的压迫条件、新的斗争形式代替了旧的。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但是，我们的时代，资产阶级时代，却有一个特点：它使阶级对立简单化了。整个社会日益分裂为两大敌对的阵营，分裂为两大相互直接对立的阶级：资产阶级和无产阶级。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从中世纪的农奴中产生了初期城市的城关市民；从这个市民等级中发展出最初的资产阶级分子。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美洲的发现、绕过非洲的航行，给新兴的资产阶级开辟了新天地。东印度和中国的市场、美洲的殖民化、对殖民地的贸易、交换手段和一般商品的增加，使商业、航海业和工业空前高涨，因而使正在崩溃的封建社会内部的革命因素迅速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以前那种封建的或行会的工业经营方式已经不能满足随着新市场的出现而增加的需求了。工场手工业代替了这种经营方式。行会师傅被工业的中间等级排挤掉了；各种行业组织之间的分工随着各个作坊内部的分工的出现而消失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市场总是在扩大，需求总是在增加。甚至工场手工业也不再能满足需要了。于是，蒸汽和机器引起了工业生产的革命。现代大工业代替了工场手工业；工业中的百万富翁，一支一支产业大军的首领，现代资产者，代替了工业的中间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大工业建立了由美洲的发现所准备好的世界市场。世界市场使商业、航海业和陆路交通得到了巨大的发展。这种发展又反过来促进了工业的扩展。同时，随着工业、商业、航海业和铁路的扩展，资产阶级也在同一程度上得到发展，增加自己的资本，把中世纪遗留下来的一切阶级排挤到后面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由此可见，现代资产阶级本身是一个长期发展过程的产物，是生产方式和交换方式的一系列变革的产物。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这种发展的每一个阶段，都伴随着相应的政治上的进展。它在封建主统治下是被压迫的等级，在公社里是武装的和自治的团体，在一些地方组成独立的城市共和国，在另一些地方组成君主国中的纳税的第三等级；后来，在工场手工业时期，它是等级君主国或专制君主国中同贵族抗衡的势力，而且是大君主国的主要基础；最后，从大工业和世界市场建立的时候起，它在现代的代议制国家里夺得了独占的政治统治。现代的国家政权不过是管理整个资产阶级的共同事务的委员会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资产阶级在历史上曾经起过非常革命的作用。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在它已经取得了统治的地方把一切封建的、宗法的和田园般的关系都破坏了。它无情地斩断了把人们束缚于天然尊长的形形色色的封建羁绊，它使人和人之间除了赤裸裸的利害关系，除了冷酷无情的“现金交易”，就再也没有任何别的联系了。它把宗教虔诚、骑士热忱、小市民伤感这些情感的神圣发作，淹没在利己主义打算的冰水之中。它把人的尊严变成了交换价值，用一种没有良心的贸易自由代替了无数特许的和自力挣得的自由。总而言之，它用公开的、无耻的、直接的、露骨的剥削代替了由宗教幻想和政治幻想掩盖着的剥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资产阶级抹去了一切向来受人尊崇和令人敬畏的职业的神圣光环。它把医生、律师、教士、诗人和学者变成了它出钱招雇的雇佣劳动者。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资产阶级撕下了罩在家庭关系上的温情脉脉的面纱，把这种关系变成了纯粹的金钱关系。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揭示了，在中世纪深受反动派称许的那种人力的野蛮使用，是以极端怠惰作为相应补充的。它第一个证明了，人的活动能够取得什么样的成就。它创造了完全不同于埃及金字塔、罗马水道和哥特式教堂的奇迹；它完成了完全不同于民族大迁徙和十字军征讨的远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除非对生产工具，从而对生产关系，从而对全部社会关系不断地进行革命，否则就不能生存下去。反之，原封不动地保持旧的生产方式，却是过去的一切工业阶级生存的首要条件。生产的不断变革，一切社会状况不停的动荡，永远的不安定和变动，这就是资产阶级时代不同于过去一切时代的地方。一切固定的僵化的关系以及与之相适应的素被尊崇的观念和见解都被消除了，一切新形成的关系等不到固定下来就陈旧了。一切等级的和固定的东西都烟消云散了，一切神圣的东西都被亵渎了。人们终于不得不用冷静的眼光来看他们的生活地位、他们的相互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不断扩大产品销路的需要，驱使资产阶级奔走于全球各地。它必须到处落户，到处开发，到处建立联系。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由于开拓了世界市场，使一切国家的生产和消费都成为世界性的了。使反动派大为惋惜的是，资产阶级挖掉了工业脚下的民族基础。古老的民族工业被消灭了，并且每天都还在被消灭。它们被新的工业排挤掉了，新的工业的建立已经成为一切文明民族的生命攸关的问题；这些工业所加工的，已经不是本地的原料，而是来自极其遥远的地区的原料；它们的产品不仅供本国消费，而且同时供世界各地消费。旧的、靠本国产品来满足的需要，被新的、要靠极其遥远的国家和地带的产品来满足的需要所代替了。过去那种地方的和民族的自给自足和闭关自守状态，被各民族的各方面的互相往来和各方面的互相依赖所代替了。物质的生产是如此，精神的生产也是如此。各民族的精神产品成了公共的财产。民族的片面性和局限性日益成为不可能，于是由许多种民族的和地方的文学形成了一种世界的文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的文明，即变成资产者。一句话，它按照自己的面貌为自己创造出一个世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使农村屈服于城市的统治。它创立了巨大的城市，使城市人口比农村人口大大增加起来，因而使很大一部分居民脱离了农村生活的愚昧状态。正像它使农村从属于城市一样，它使未开化和半开化的国家从属于文明的国家，使农民的民族从属于资产阶级的民族，使东方从属于西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日甚一日地消灭生产资料、财产和人口的分散状态。它使人口密集起来，使生产资料集中起来，使财产聚集在少数人的手里。由此必然产生的结果就是政治的集中。各自独立的、几乎只有同盟关系的、各有不同利益、不同法律、不同政府、不同关税的各个地区，现在已经结合为一个拥有统一的政府、统一的法律、统一的民族阶级利益和统一的关税的统一的民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在它的不到一百年的阶级统治中所创造的生产力，比过去一切世代创造的全部生产力还要多，还要大。自然力的征服，机器的采用，化学在工业和农业中的应用，轮船的行驶，铁路的通行，电报的使用，整个整个大陆的开垦，河川的通航，仿佛用法术从地下呼唤出来的大量人口，——过去哪一个世纪料想到在社会劳动里蕴藏有这样的生产力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此可见，资产阶级赖以形成的生产资料和交换手段，是在封建社会里造成的。在这些生产资料和交换手段发展的一定阶段上，封建社会的生产和交换在其中进行的关系，封建的农业和工场手工业组织，一句话，封建的所有制关系，就不再适应已经发展的生产力了。这种关系已经在阻碍生产而不是促进生产了。它变成了束缚生产的桎梏。它必须被炸毁，它已经被炸毁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起而代之的是自由竞争以及与自由竞争相适应的社会制度和政治制度、资产阶级的经济统治和政治统治。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在，我们眼前又进行着类似的运动。资产阶级的生产关系和交换关系，资产阶级的所有制关系，这个曾经仿佛用法术创造了如此庞大的生产资料和交换手段的现代资产阶级社会，现在像一个魔法师一样不能再支配自己用法术呼唤出来的魔鬼了。几十年来的工业和商业的历史，只不过是现代生产力反抗现代生产关系、反抗作为资产阶级及其统治的存在条件的所有制关系的历史。只要指出在周期性的重复中越来越危及整个资产阶级社会生存的商业危机就够了。在商业危机期间，总是不仅有很大一部分制成的产品被毁灭掉，而且有很大一部分已经造成的生产力被毁灭掉。在危机期间，发生一种在过去一切时代看来都好像是荒唐现象的社会瘟疫，即生产过剩的瘟疫。社会突然发现自己回到了一时的野蛮状态；仿佛是一次饥荒、一场普遍的毁灭性战争，使社会失去了全部生活资料；仿佛是工业和商业全被毁灭了，——这是什么缘故呢？因为社会上文明过度，生活资料太多，工业和商业太发达。社会所拥有的生产力已经不能再促进资产阶级文明和资产阶级所有制关系的发展；相反，生产力已经强大到这种关系所不能适应的地步，它已经受到这种关系的阻碍；而它一着手克服这种障碍，就使整个资产阶级社会陷入混乱，就使资产阶级所有制的存在受到威胁。资产阶级的关系已经太狭窄了，再容纳不了它本身所造成的财富了。——资产阶级用什么办法来克服这种危机呢？一方面不得不消灭大量生产力，另一方面夺取新的市场，更加彻底地利用旧的市场。这究竟是怎样的一种办法呢？这不过是资产阶级准备更全面更猛烈的危机的办法，不过是使防止危机的手段越来越少的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资产阶级用来推翻封建制度的武器，现在却对准资产阶级自己了。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但是，资产阶级不仅锻造了置自身于死地的武器；它还产生了将要运用这种武器的人——现代的工人，即无产者。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随着资产阶级即资本的发展，无产阶级即现代工人阶级也在同一程度上得到发展；现代的工人只有当他们找到工作的时候才能生存，而且只有当他们的劳动增殖资本的时候才能找到工作。这些不得不把自己零星出卖的工人，像其他任何货物一样，也是一种商品，所以他们同样地受到竞争的一切变化、市场的一切波动的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于推广机器和分工，无产者的劳动已经失去了任何独立的性质，因而对工人也失去了任何吸引力。工人变成了机器的单纯的附属品，要求他做的只是极其简单、极其单调和极容易学会的操作。因此，花在工人身上的费用，几乎只限于维持工人生活和延续工人后代所必需的生活资料。但是，商品的价格，从而劳动的价格，是同它的生产费用相等的。因此，劳动越使人感到厌恶，工资也就越少。不仅如此，机器越推广，分工越细致，劳动量出就越增加，这或者是由于工作时间的延长，或者是由于在一定时间内所要求的劳动的增加，机器运转的加速，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代工业已经把家长式的师傅的小作坊变成了工业资本家的大工厂。挤在工厂里的工人群众就像士兵一样被组织起来。他们是产业军的普通士兵，受着各级军士和军官的层层监视。他们不仅仅是资产阶级的、资产阶级国家的奴隶，他们每日每时都受机器、受监工、首先是受各个经营工厂的资产者本人的奴役。这种专制制度越是公开地把营利宣布为自己的最终目的，它就越是可鄙、可恨和可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手的操作所要求的技巧和气力越少，换句话说，现代工业越发达，男工也就越受到女工和童工的排挤。对工人阶级来说，性别和年龄的差别再没有什么社会意义了。他们都只是劳动工具，不过因为年龄和性别的不同而需要不同的费用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当厂主对工人的剥削告一段落，工人领到了用现钱支付的工资的时候，马上就有资产阶级中的另一部分人——房东、小店主、当铺老板等等向他们扑来。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以前的中间等级的下层，即小工业家、小商人和小食利者，手工业者和农民——所有这些阶级都降落到无产阶级的队伍里来了，有的是因为他们的小资本不足以经营大工业，经不起较大的资本家的竞争；有的是因为他们的手艺已经被新的生产方法弄得不值钱了。无产阶级就是这样从居民的所有阶级中得到补充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无产阶级经历了各个不同的发展阶段。它反对资产阶级的斗争是和它的存在同时开始的。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最初是单个的工人，然后是某一工厂的工人，然后是某一地方的某一劳动部门的工人，同直接剥削他们的单个资产者作斗争。他们不仅仅攻击资产阶级的生产关系，而且攻击生产工具本身；他们毁坏那些来竞争的外国商品，捣毁机器，烧毁工厂，力图恢复已经失去的中世纪工人的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这个阶段上，工人是分散在全国各地并为竞争所分裂的群众。工人的大规模集结，还不是他们自己联合的结果，而是资产阶级联合的结果，当时资产阶级为了达到自己的政治目的必须而且暂时还能够把整个无产阶级发动起来。因此，在这个阶段上，无产者不是同自己的敌人作斗争，而是同自己的敌人的敌人作斗争，即同专制君主制的残余、地主、非工业资产者和小资产者作斗争。因此，整个历史运动都集中在资产阶级手里；在这种条件下取得的每一个胜利都是资产阶级的胜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随着工业的发展，无产阶级不仅人数增加了，而且它结合成更大的集体，它的力量日益增长，它越来越感觉到自己的力量。机器使劳动的差别越来越小，使工资几乎到处都降到同样低的水平，因而无产阶级内部的利益、生活状况也越来越趋于一致。资产者彼此间日益加剧的竞争以及由此引起的商业危机，使工人的工资越来越不稳定；机器的日益迅速的和继续不断的改良，使工人的整个生活地位越来越没有保障；单个工人和单个资产者之间的冲突越来越具有两个阶级的冲突的性质。工人开始成立反对资产者的同盟；他们联合起来保卫自己的工资。他们甚至建立了经常性的团体，以便为可能发生的反抗准备食品。有些地方，斗争爆发为起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工人有时也得到胜利，但这种胜利只是暂时的。他们斗争的真正成果并不是直接取得的成功，而是工人的越来越扩大的联合。这种联合由于大工业所造成的日益发达的交通工具而得到发展，这种交通工具把各地的工人彼此联系起来。只要有了这种联系，就能把许多性质相同的地方性的斗争汇合成全国性的斗争，汇合成阶级斗争。而一切阶级斗争都是政治斗争。中世纪的市民靠乡间小道需要几百年才能达到的联合，现代的无产者利用铁路只要几年就可以达到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者组织成为阶级，从而组织成为政党这件事，不断地由于工人的自相竞争而受到破坏。但是，这种组织总是重新产生，并且一次比一次更强大，更坚固，更有力。它利用资产阶级内部的分裂，迫使他们用法律形式承认工人的个别利益。英国的十小时工作日法案就是一个例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旧社会内部的所有冲突在许多方面都促进了无产阶级的发展。资产阶级处于不断的斗争中：最初反对贵族；后来反对同工业进步有利害冲突的那部分资产阶级；经常反对一切外国的资产阶级。在这一切斗争中，资产阶级都不得不向无产阶级呼吁，要求无产阶级援助，这样就把无产阶级卷进了政治运动。于是，资产阶级自己就把自己的教育因素即反对自身的武器给予了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其次，我们已经看到，工业的进步把统治阶级的整批成员抛到无产阶级队伍里去，或者至少也使他们的生活条件受到威胁。他们也给无产阶级带来了大量的教育因素。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最后，在阶级斗争接近决战的时期，统治阶级内部的、整个旧社会内部的瓦解过程，就达到非常强烈、非常尖锐的程度，甚至使得统治阶级中的一小部分人脱离统治阶级而归附于革命的阶级，即掌握着未来的阶级。所以，正像过去贵族中有一部分人转到资产阶级方面一样，现在资产阶级中也有一部分人，特别是已经提高到从理论上认识整个历史运动这一水平的一部分资产阶级思想家，转到无产阶级方面来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在当前同资产阶级对立的一切阶级中，只有无产阶级是真正革命的阶级。其余的阶级都随着大工业的发展而日趋没落和灭亡，无产阶级却是大工业本身的产物。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中间等级，即小工业家、小商人、手工业者、农民，他们同资产阶级作斗争，都是为了维护他们这种中间等级的生存，以免于灭亡。所以，他们不是革命的，而是保守的。不仅如此，他们甚至是反动的，因为他们力图使历史的车轮倒转。如果说他们是革命的，那是鉴于他们行将转入无产阶级的队伍，这样，他们就不是维护他们目前的利益，而是维护他们将来的利益，他们就离开自己原来的立场，而站到无产阶级的立场上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流氓无产阶级是旧社会最下层中消极的腐化的部分，他们在一些地方也被无产阶级革命卷到运动里来，但是，由于他们的整个生活状况，他们更甘心于被人收买，去干反动的勾当。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无产阶级的生活条件中，旧社会的生活条件已经被消灭了。无产者是没有财产的；他们和妻子儿女的关系同资产阶级的家庭关系再没有任何共同之处了；现代的工业劳动，现代的资本压迫，无论在英国或法国，无论在美国或德国，都有是一样的，都使无产者失去了任何民族性。法律、道德、宗教在他们看来全都是资产阶级偏见，隐藏在这些偏见后面的全都是资产阶级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过去一切阶级在争得统治之后，总是使整个社会服从于它们发财致富的条件，企图以此来巩固它们已获得的生活地位。无产者只有废除自己的现存的占有方式，从而废除全部现存的占有方式，才能取得社会生产力。无产者没有什么自己的东西必须加以保护，他们必须摧毁至今保护和保障私有财产的一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过去的一切运动都是少数人的或者为少数人谋利益的运动。无产阶级的运动是绝大多数人的、为绝大多数人谋利益的独立的运动。无产阶级，现今社会的最下层，如果不炸毁构成官方社会的整个上层，就不能抬起头来，挺起胸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如果不就内容而就形式来说，无产阶级反对资产阶级的斗争首先是一国范围内的斗争。每一个国家的无产阶级当然首先应该打倒本国的资产阶级。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在叙述无产阶级发展的最一般的阶段的时候，我们循序探讨了现存社会内部或多或少隐蔽着的国内战争，直到这个战争爆发为公开的革命，无产阶级用暴力推翻资产阶级而建立自己的统治。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已经看到，至今的一切社会都是建立在压迫阶级和被压迫阶级的对立之上的。但是，为了有可能压迫一个阶级，就必须保证这个阶级至少有能够勉强维持它的奴隶般的生存的条件。农奴曾经在农奴制度下挣扎到公社成员的地位，小资产者曾经在封建专制制度的束缚下挣扎到资产者的地位。现代的工人却相反，他们并不是随着工业的进步而上升，而是越来越降到本阶级的生存条件以下。工人变成赤贫者，贫困比人口和财富增长得还要快。由此可以明显地看出，资产阶级再不能做社会的统治阶级了，再不能把自己阶级的生存条件当作支配一切的规律强加于社会了。资产阶级不能统治下去了，因为它甚至不能保证自己的奴隶维持奴隶的生活，因为它不得不让自己的奴隶落到不能养活它反而要它来养活的地步。社会再不能在它统治下生存下去了，就是说，它的生存不再同社会相容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生存和统治的根本条件，是财富在私人手里的积累，是资本的形成和增殖；资本的条件是雇佣劳动。雇佣劳动完全是建立在工人的自相竞争之上的。资产阶级无意中造成而又无力抵抗的工业进步，使工人通过结社而达到的革命联合代替了他们由于竞争而造成的分散状态。于是，随着大工业的发展，资产阶级赖以生产和占有产品的基础本身也就从它的脚下被挖掉了。它首先生产的是它自身的掘墓人。资产阶级的灭亡和无产阶级的胜利是同样不可避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二、无产者和共产党人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共产党人同全体无产者的关系是怎样的呢？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共产党人不是同其他工人政党相对立的特殊政党。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他们没有任何同整个无产阶级的利益不同的利益。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他们不提出任何特殊的原则，用以塑造无产阶级的运动。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同其他无产阶级政党不同的地方只是：一方面，在无产者不同的民族的斗争中，共产党人强调和坚持整个无产阶级共同的不分民族的利益；另一方面，在无产阶级和资产阶级的斗争所经历的各个发展阶段上，共产党人始终代表整个运动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因此，在实践方面，共产党人是各国工人政党中最坚决的、始终起推动作用的部分；在理论方面，他们胜过其余无产阶级群众的地方在于他们了解无产阶级运动的条件、进程和一般结果。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共产党人的最近目的是和其他一切无产阶级政党的最近目的一样的：使无产阶级形成为阶级，推翻资产阶级的统治，由无产阶级夺取政权。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共产党人的理论原理，决不是以这个或那个世界改革家所发明或发现的思想、原则为根据的。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这些原理 不过是现存的阶级斗争、我们眼前的历史运动的真实关系的一般表述。废除先前存在的所有制关系，并不是共产主义所独具的特征。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一切所有制关系都经历了经常的历史更替、经常的历史变更。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例如，法国革命废除了封建的所有制，代之以资产阶级的所有制。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共产主义的特征并不是要废除一般的所有制，而是要废除资产阶级的所有制。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但是，现代的资产阶级私有制是建立在阶级对立上面、建立在一些人对另一些人的剥削上面的产品生产和占有的最后而又完备的表现。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从这个意义上说，共产党人可以把自己的理论概括为一句话：消灭私有制。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有人责备我们共产党人，说我们消灭个人挣得的、自己劳动得来的财产，要消灭构成个人的一切自由、活动和独立的基础的财产。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好一个劳动得来的、自己挣得的、自己赚来的财产！你们说的是资产阶级财产出现以前的那种小资产阶级、小农的财产吗？那种财产用不着我们去消灭，工业的发展已经把它消灭了，而且每天都在消灭它。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或者，你们说的是现代的资产阶级的私有财产吧？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难道雇佣劳动，无产者的劳动，会给无产者创造出财产来吗？没有的事。这种劳动所创造的资本，即剥削雇佣劳动的财产，只有在不断产生出新的雇佣劳动来重新加以剥削的条件下才能增殖的财产。现今的这种财产是在资本和雇佣劳动的对立中运动的。让我们来看看这种对立的两个方面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做一个资本家，这就是说，他在生产中不仅占有一种纯粹个人的地位，而且占有一种社会地位。资本是集体的产物，它只有通过社会许多成员的共同活动，而且归根到底只有通过社会全体成员的共同活动，才能运动起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因此，资本不是一种个人力量，而是一种社会力量。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因此，把资本变为公共的、属于社会全体成员的财产，这并不是把个人财产变为社会财产。这里所改变的只是财产的社会性质。它将失掉它的阶级性质。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现在，我们来看看雇佣劳动。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雇佣劳动的平均价格是最低限度的工资，即工人为维持其工人的生活所必需的生活资料的数额。因此，雇佣工人靠自己的劳动所占有的东西，只够勉强维持他的生命的再生产。我们决不打算消灭这种供直接生命再生产用的劳动产品的个人占有，这种占有并不会留下任何剩余的东西使人们有可能支配别人的劳动。我们要消灭的只是这种占有的可怜的性质，在这种占有下，工人仅仅为增殖资本而活着，只有在统治阶级的利益需要他活着的时候才能活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在资产阶级社会里，活的劳动只是增殖已经积累起来的劳动的一种手段。在共产主义社会里，已经积累起来的劳动只是扩大、丰富和提高工人的生活的一种手段。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因此，在资产阶级社会里是过去支配现在，在共产主义社会里是现在支配过去。在资产阶级社会里，资本具有独立性和个性，而活动着的个人却没有独立性和个性。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而资产阶级却把消灭这种关系说成是消灭个性和自由！说对了。的确，正是要消灭资产者的个性、独立性和自由。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在现今的资产阶级生产关系的范围内，所谓自由就是自由贸易，自由买卖。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买卖一消失，自由买卖也就会消失。关于自由买卖的言论，也像我们的资产阶级的其他一切关于自由的大话一样，仅仅对于不自由的买卖来说，对于中世纪被奴役的市民来说，才是有意义的，而对于共产主义要消灭买卖、消灭资产阶级生产关系和资产阶级本身这一点来说，却是毫无意义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要消灭私有制，你们就惊慌起来。但是，在你们的现存社会里，私有财产对十分之九的成员来说已经被消灭了；这种私有制这所以存在，正是因为私有财产对十分之九的成员来说已经不存在。可见，你们责备我们，是说我们要消灭那种以社会上的绝大多数人没有财产为必要条件的所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总而言之，你们责备我们，是说我们要消灭你们的那种所有制。的确，我们是要这样做的。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从劳动不再能变为资本、货币、地租，一句话，不再能变为可以垄断的社会力量的时候起，就是说，从个人财产不再能变为资产阶级财产的时候起，你们说，个性被消灭了。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由此可见，你们是承认，你们所理解的个性，不外是资产者、资产阶级私有者。这样的个性确实应当被消灭。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共产主义并不剥夺任何人占有社会产品的权力，它只剥夺利用这种占有去奴役他人劳动的权力。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有人反驳说，私有制一消灭，一切活动就会停止，懒惰之风就会兴起。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这样说来，资产阶级社会早就应该因懒惰而灭亡了，因为在这个社会里劳者不获，获者不劳。所有这些顾虑，都可以归结为这样一个同义反复：一旦没有资本，也就不再有雇佣劳动了。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所有这些对共产主义的物质产品的占有方式和生产方式的责备，也被扩及到精神产品的占有和生产方面。正如阶级的所有制的终止在资产者看来是生产本身的终止一样，阶级的教育的终止在他们看来就等于一切教育的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资产者唯恐失去的那种教育，绝大多数人来说是把人训练成机器。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你们既然用你们资产阶级关于自由、教育、法等等的观念来衡量废除资产阶级所有制的主张，那就请你们不要同我们争论了。你们的观念本身是资产阶级的生产关系和所有制关系的产物，正像你们的法不过是被奉为法律的你们这个阶级的意志一样，而这种意志的内容是由你们这个阶级的物质生活条件决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你们的利己观念使你们把自己的生产关系和所有制关系从历史的、在生产过程中是暂时的关系变成永恒的自然规律和理性规律，这种利己观念是你们和一切灭亡了的统治阶级所共有的。谈到古代所有制的时候你们所能理解的，谈到封建所有制的时候你们所能理解的，一谈到资产阶级所有制你们就再也不能理解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消灭家庭！连极端的激进派也对共产党人的这种可耻的意图表示愤慨。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现代的、资产阶级的家庭是建立在什么基础上的呢？是建立在资本上面，建立在私人发财上面的。这种家庭只是在资产阶级那里才以充分发展的形式存在着，而无产者的被迫独居和公开的卖淫则是它的补充。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资产者的家庭自然会随着它的这种补充的消失而消失，两者都要随着资本的消失而消失。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你们是责备我们要消灭父母对子女的剥削吗？我们承认这种罪状。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但是，你们说，我们用社会教育代替家庭教育，就是要消灭人们最亲密的关系。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而你们的教育不也是由社会决定的吗？不也是由你们进行教育时所处的那种社会关系决定的吗？不也是由社会通过学校等等进行的直接的或间接的干涉决定的吗？共产党人并没有发明社会对教育的作用；他们仅仅是要改变这种作用的性质，要使教育摆脱统治阶级的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无产者的一切家庭联系越是由于大工业的发展而被破坏，他们的子女越是由于这种发展而被变成单纯的商品和劳动工具，资产阶级关于家庭和教育、关于父母和子女的亲密关系的空话就越是令人作呕。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但是，你们共产党人是要实行公妻制的啊，——整个资产阶级异口同声地向我们这样叫喊。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资产者是把自己的妻子看作单纯的生产工具的。他们听说生产工具将要公共使用，自然就不能不想到妇女也会遭到同样的命运。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他们想也没有想到，问题正在于使妇女不再处于单纯生产工具的地位。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其实，我们的资产者装得道貌岸然，对所谓的共产党人的正式公妻制表示惊讶，那是再可笑不过了。公妻制无需共产党人来实行，它差不多是一向就有的。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我们的资产者不以他们的无产者的妻子和女儿受他们支配为满足，正式的卖淫更不必说了，他们还以互相诱奸妻子为最大的享乐。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婚姻实际上是公妻制。人们至多只能责备共产党人，说他们想用正式的、公开的公妻制来代替伪善地掩蔽着的公妻制。其实，不言而喻，随着现在的生产关系的消灭，从这种关系中产生的公妻制，即正式的和非正式的卖淫，也就消失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有人还责备共产党人，说他们要取消祖国，取消民族。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工人没有祖国。决不能剥夺他们所没有的东西。因为无产阶级首先必须取得政治统治，上升为民族的阶级，把自身组织成为民族，所以它本身还是民族的，虽然完全不是资产阶级所理解的那种意思。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随着资产阶级的发展，随着贸易自由的实现和世界市场的建立，随着工业生产以及与之相适应的生活条件的趋于一致，各国人民之间的民族分隔和对立日益消失。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无产阶级的统治将使它们更快地消失。联合的行动，至少是各文明国家的联合的行动，是无产阶级获得解放的首要条件之一。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人对人的剥削一消灭，民族对民族的剥削就会随之消灭。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民族内部的阶级对立一消失，民族之间的敌对关系就会随之消失。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从宗教的、哲学的和一切意识形态的观点对共产主义提出的种种责难，都不值得详细讨论了。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人们的观念、观点和概念，一句话，人们的意识，随着人们的生活条件、人们的社会关系、人们的社会存在的改变而改变，这难道需要经过深思才能了解吗？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思想的历史除了证明精神生产随着物质生产的改造而改造，还证明了什么呢？任何一个时代的统治思想始终都不过是统治阶级的思想。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当人们谈到使整个社会革命化的思想时，他们只是表明了一个事实：在旧社会内部已经形成了新社会的因素，旧思想的瓦解是同旧生活条件的瓦解步调一致的。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古代世界走向灭亡的时候，古代的各种宗教就被基督教战胜了。当基督教思想在18世纪被启蒙思想击败的时候，封建社会正在同当时革命的资产阶级进行殊死的斗争。信仰自由和宗教自由的思想，不过表明竞争在信仰领域里占统治地位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“但是”，有人会说，“宗教的、道德的、哲学的、政治的、法的观念等等在历史发展的进程中固然是不断改变的，而宗教、道德、哲学、政治和法在这种变化中却始终保存着。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此外，还存在着一切社会状态所共有的永恒真理，如自由、正义等等。但是共产主义要废除永恒真理，它要废除宗教、道德，而不是加以革新，所以共产主义是同至今的全部历史发展相矛盾的。”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这种责难归结为什么呢？至今的一切社会的历史都是在阶级对立中运动的，而这种对立在不同的时代具有不同的形式。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不管阶级对立具有什么样的形式，社会上一部分人对另一部分人的剥削却是过去各个世纪所共有的事实。因此，毫不奇怪，各个世纪的社会意识，尽管形形色色、千差万别，总是在某些共同的形式中运动的，这些形式，这些意识形式，只有当阶级对立完全消失的时候才会完全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共产主义革命就是同传统的所有制关系实行最彻底的决裂；毫不奇怪，它在自己的发展进程中要同传统的观念实行最彻底的决裂。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不过，我们还是把资产阶级对共产主义的种种责难撇开吧。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前面我们已经看到，工人革命的第一步就是使无产阶级上升为统治阶级，争得民主。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无产阶级将利用自己的政治统治，一步一步地夺取资产阶级的全部资本，把一切生产工具集中在国家即组织成为统治阶级的无产阶级手里，并且尽可能快地增加生产力的总量。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要做到这一点，当然首先必须对所有权和资产阶级生产关系实行强制性的干涉，也就是采取这样一些措施，这些措施在经济上似乎是不够充分的和没有力量的，但是在运动进程中它们会越出本身，而且作为变革全部生产方式的手段是必不可少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这些措施在不同的国家里当然会是不同的。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但是，最先进的国家几乎都可以采取下面的措施：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1、剥夺地产，把地租用于国家支出。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2、征收高额累进税。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3、废除继承权。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4、没收一切流亡分子和叛乱分子的财产。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5、通过拥有国家资本和独享垄断权的国家银行，把信贷集中在国家手里。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6、把全部运输业集中在国家的手里。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7、按照总的计划增加国家工厂和生产工具，开垦荒地和改良土壤。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8、实行普遍劳动义务制，成立产业军，特别是在农业方面。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9、把农业和工业结合起来，促使城乡对立逐步消灭。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10、对所有儿童实行公共的和免费的教育。取消现在这种形式的儿童的工厂劳动。把教育同物质生产结合起来，等等。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阶级差别在发展进程中已经消失而全部生产集中在联合起来的个人的手里的时候，公共权力就失去政治性质。原来意义上的政治权力，是一个阶级用以压迫另一个阶级的有组织的暴力。如果说无产阶级在反对资产阶级的斗争中一定要联合为阶级，如果说它通过革命使自己成为统治阶级，并以统治阶级的资格用暴力消灭旧的生产关系，那么它在消灭这种生产关系的同时，也就消灭了阶级对立的存在条件，消灭阶级本身的存在条件，从而消灭了它自己这个阶级的统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代替那存在着阶级和阶级对立的资产阶级旧社会的，将是这样一个联合体，在那里，每个人的自由发展是一切人的自由发展的条件。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三、社会主义的和共产主义的文献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1．反动的社会主义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（甲）封建的社会主义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法国和英国的贵族，按照他们的历史地位所负的使命，就是写一些抨击现代资产阶级社会的作品。在法国的1830年七月革命和英国的改革运动 中，他们再一次被可恨的暴发户打败了。从此就再谈不上严重的政治斗争了。他们还能进行的只是文字斗争。但是，即使在文字方面也不可能重弹复辟时期的老调了。为了激起同情，贵族们不得不装模作样，似乎他们已经不关心自身的利益，只是为了被剥削的工人阶级的利益才去写对资产阶级的控诉书。他们用来泄愤的手段是：唱唱诅咒他们的新统治者的歌，并向他叽叽咕咕地说一些或多或少凶险的预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样就产生了封建的社会主义，半是挽歌，半是谤文，半是过去的回音，半是未来的恫吓；它有时也能用辛辣、俏皮而尖刻的评论剌中资产阶级的心，但是它由于完全不能理解现代历史的进程而总是令人感到可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为了拉拢人民，贵族们把无产阶级的乞食袋当作旗帜来挥舞。但是，每当人民跟着他们走的时候，都发现他们的臀部带有旧的封建纹章，于是就哈哈大笑，一哄而散。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一部分法国正统派和“青年英国”，都演过这出戏。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封建主说，他们的剥削方式和资产阶级的剥削不同，那他们只是忘记了，他们是在完全不同的、目前已经过时的情况和条件下进行剥削的。他们说，在他们的统治下并没有出现过现代的无产阶级，那他们只是忘记了，现代的资产阶级正是他们的社会制度的必然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不过，他们毫不掩饰自己的批评的反动性质，他们控告资产阶级的主要罪状正是在于：在资产阶级的统治下有一个将把整个旧社会制度炸毁的阶级发展起来。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他们责备资产阶级，与其说是因为它产生了无产阶级，不如说是因为它产生了革命的无产阶级。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因此，在政治实践中，他们参与对工人阶级采取的一切暴力措施，在日常生活中，他们违背自己的那一套冠冕堂皇的言词，屈尊拾取金苹果，不顾信义、仁爱和名誉去做羊毛、甜菜和烧洒的买卖。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正如僧侣总是同封建主携手同行一样，僧侣的社会主义也总是同封建的社会主义携手同行的。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要给基督教禁欲主义涂上一层社会主义的色彩，是再容易不过了。基督教不是也激烈反对私有财产，反对婚姻，反对国家吗？它不是提倡用行善和求乞、独身和禁欲、修道和礼拜来代替这一切吗？基督教的社会主义，只不过是僧侣用来使贵族的怨愤神圣的圣水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（乙）小资产阶级的社会主义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封建贵族并不是被资产阶级所推翻的、其生活条件在现代资产阶级社会里日益恶化和消失的唯一阶级。中世纪的城关市民和小农等级是现代资产阶级的前身。在工商业不很发达的国家里，这个阶级还在新兴的资产阶级身旁勉强生存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现代文明已经发展的国家里，形成了一个新的小资产阶级，它摇摆于无产阶级和资产阶级之间，并且作为资产阶级社会的补充部分不断地重新组成。但是，这一阶级的成员经常被竞争抛到无产阶级队伍里去，而且，随着大工业的发展，他们甚至觉察到，他们很快就会完全失去他们作为现代社会中一个独立部分的地位，在商业、工业和农业中很快就会被监工和雇员所代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农民阶级远远超过人口半数的国家，例如在法国，那些站在无产阶级方面反对资产阶级的著作家，自然是用小资产阶级和小农的尺度去批判资产阶级制度的，是从小资产阶级的立场出发替工人说话的。这样就形成了小资产阶级的社会主义。西斯蒙第不仅对法国而且对英国来说都是这类著作家的首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非常透彻地分析了现代生产关系中的矛盾。它揭穿了经济学家的虚伪的粉饰。它确凿地证明了机器和分工的破坏作用、资本和地产的积聚、生产过剩、危机、小资产者和小农的必然没落、无产阶级的贫困、生产的无政府状态、财富分配的极不平均、各民族之间的毁灭性的工业战争，以及旧风尚、旧家庭关系和旧民族性的解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这种社会主义按其实际内容来说，或者是企图恢复旧的生产资料和交换手段，从而恢复旧的所有制关系和旧的社会，或者是企图重新把现代的生产资料和交换手段硬塞到已被它们突破而且必然被突破的旧的所有制关系的框子里去。它在这两种场合都是反动的，同时又是空想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工业中的行会制度，农业中的宗法经济，——这就是它的结论。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这一思潮在它以后的发展中变成了一种怯懦的悲叹。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（丙）德国的或“真正的”社会主义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法国的社会主义和共产主义的文献是在居于统治地位的资产阶级的压迫下产生的，并且是同这种统治作斗争的文字表现，这种文献被搬到德国的时候，那里的资产阶级才刚刚开始进行反对封建专制制度的斗争。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的哲学家、半哲学家和美文学家，贪婪地抓住了这种文献，不过他们忘记了：在这种著作从法国搬到德国的时候，法国的生活条件却没有同时搬过去。在德国的条件下，法国的文献完全失去了直接实践的意义，而只具有纯粹文献的形式。它必然表现为关于真正的社会、关于实现人的本质的无谓思辨。这样，第一次法国革命的要求，在18世纪的德国哲学家看来，不过是一般“实践理性”的要求，而革命的法国资产阶级的意志的表现，在他们心目中就是纯粹的意志、本来的意志、真正人的意志的规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德国著作家的唯一工作，就是把新的法国的思想同他们的旧的哲学信仰调和起来，或者毋宁说，就是从他们的哲学观点出发去掌握法国的思想。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这种掌握，就像掌握外国语一样，是通过翻译的。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大家知道，僧侣们曾经在古代异教经典的手抄本上面写上荒诞的天主教圣徒传。德国著作家对世俗的法国文献采取相反的作法。他们在法国的原著下面写上自己的哲学胡说。例如，他们在法国人对货币关系的批判下面写上“人的本质的外化”，在法国人对资产阶级国家的批判下面写上所谓“抽象普遍物的统治的扬弃”，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这种在法国人的论述下面塞进自己哲学词句的做法，他们称之为“行动的哲学”、”真正的社会主义”、“德国的社会主义科学”、“社会主义的哲学论证”，等等。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法国的社会主义和共产主义的文献就这样被完全阉割了。既然这种文献在德国人手里已不再表现一个阶级反对另一个阶级的斗争，于是德国人就认为：他们克服了“法国人的片面性”，他们不代表真实的要求，而代表真理的要求，不代表无产者的利益，而代表人的本质的利益，即一般人的利益，这种人不属于任何阶级，根本不存在于现实界，而只存在于云雾弥漫的哲学幻想的太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这种曾经郑重其事地看待自己那一套拙劣的小学生作业并且大言不惭地加以吹嘘的德国社会主义，现在渐渐失去了它的自炫博学的天真。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德国的特别是普鲁士的资产阶级反对封建主和专制王朝的斗争，一句话，自由主义运动，越来越严重了。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于是，“真正的”社会主义就得到了一个好机会，把社会主义的要求同政治运动对立起来，用诅咒异端邪说的传统办法诅咒自由主义，诅咒代议制国家，诅咒资产阶级的竞争、资产阶级的新闻出版自由、资产阶级的法、资产阶级的自由和平等，并且向人民群众大肆宣扬，说什么在这个资产阶级运动中，人民群众非但一无所得，反而会失去一切。德国的社会主义恰好忘记了，法国的批判（德国的社会主义是这种批判的可怜的回声）是以现代的资产阶级社会以及相应的物质生活条件和相当的政治制度为前提的，而这一切前提当时在德国正是尚待争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这种社会主义成了德意志各邦专制政府及其随从——僧侣、教员、容克和官僚求之不得的、吓唬来势汹汹的资产阶级的稻草人。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这种社会主义是这些政府用来镇压德国工人起义的毒辣的皮鞭和枪弹的甜蜜的补充。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既然“真正的”社会主义就这样成了这些政府对付德国资产阶级的武器，那么它也就直接代表了一种反动的利益，即德国小市民的利益。在德国，16世纪遗留下来的、从那时起经常以不同形式重新出现的小资产阶级，是现存制度的真实的社会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保存这个小资产阶级，就是保存德国的现存制度。这个阶级胆战心惊地从资产阶级的工业统治和政治统治那里等候着无可幸免的灭亡，这一方面是由于资本的积聚，另一方面是由于革命无产阶级的兴起。在它看来，“真正的”社会主义能起一箭双雕的作用。“真正的”社会主义像瘟疫一样流行起来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德国的社会主义者给自己的那几条干瘪的“永恒真理”披上一件用思辨的蛛丝织成的、绣满华丽辞藻的花朵和浸透甜情蜜意的甘露的外衣，这件光彩夺目的外衣只是使他们的货物在这些顾客中间增加销路罢了。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同时，德国的社会主义也越来越认识到自己的使命就是充当这种小市民的夸夸其谈的代言人。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它宣布德意志民族是模范的民族，德国小市民是模范的人。它给这些小市民的每一种丑行都加上奥秘的、高尚的、社会主义的意义，使之变成完全相反的东西。它发展到最后，就直接反对共产主义的“野蛮破坏的”倾向，并且宣布自己是不偏不倚地超乎任何阶级斗争之上的。现今在德国流行的一切所谓社会主义和共产主义的著作，除了极少数的例外，都属于这一类卑鄙龌龊的、令人委靡的文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2．保守的或资产阶级的社会主义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资产阶级中的一部分人想要消除社会的弊病，以便保障资产阶级社会的生存。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一部分人包括：经济学家、博爱主义者、人道主义者、劳动阶级状况改善派、慈善事业组织者、动物保护协会会员、戒酒协会发起人以及形形色色的小改良家。这种资产阶级的社会主义甚至被制成一些完整的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我们可以举蒲鲁东的《贫困的哲学》作为例子。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社会主义的资产者愿意要现代社会的生存条件，但是不要由这些条件必然产生的斗争和危险。他们愿意要现存的社会，但是不要那些使这个社会革命化和瓦解的因素。他们愿意要资产阶级，但是不要无产阶级。在资产阶级看来，它所统治的世界自然是最美好的世界。资产阶级的社会主义把这种安慰人心的观念制成半套或整套的体系。它要求无产阶级实现它的体系，走进新的耶路撒冷，其实它不过是要求无产阶级停留在现今的社会里，但是要抛弃他们关于这个社会的可恶的观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的另一种不够系统、但是比较实际的形式，力图使工人阶级厌弃一切革命运动，硬说能给工人阶级带来好处的并不是这样或那样的政治改革，而仅仅是物质生活条件即经济关系的改变。但是，这种社会主义所理解的物质生活条件的改变，绝对不是只有通过革命的途径才能实现的资产阶级生产关系的废除，而是一些在这种生产关系的基础上实行的行政上的改良，因而丝毫不会改变资本和雇佣劳动的关系，至多只能减少资产阶级的统治费用和简化它的财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资产阶级的社会主义只有在它变成纯粹的演说辞令的时候，才获得自己的适当的表现。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自由贸易！为了工人阶级的利益；保护关税！为了工人阶级的利益；单身牢房！为了工人阶级的利益。——这才是资产阶级的社会主义唯一认真说出的最后的话。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资产阶级的社会主义就是这样一个论断：资产者之为资产者，是为了工人阶级的利益。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3．批判的空想的社会主义和共产主义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在这里，我们不谈在现代一切大革命中表达过无产阶级要求的文献（巴贝夫等人的著作）。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在普遍激动的时代、在推翻封建社会的时期直接实现自己阶级利益的最初尝试，都不可避免地遭到了失败，这是由于当时无产阶级本身还不够发展，由于无产阶级解放的物质条件还没具备，这些条件只是资产阶级时代的产物。随着这些早期的无产阶级运动而出现的革命文献，就其内容来说必然是反动的。这种文献倡导普遍的禁欲主义和粗陋的平均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本来意义的社会主义和共产主义的体系，圣西门、傅立叶、欧文等人的体系，是在无产阶级和资产阶级之间的斗争还不发展的最初时期出现的。关于这个时期，我们在前面已经叙述过了（见《资产阶级和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诚然，这些体系的发明家看到了阶级的对立，以及占统治地位的社会本身中的瓦解因素的作用。但是，他们看不到无产阶级方面的任何历史主动性，看不到它所特有的任何政治运动。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由于阶级对立的发展是同工业的发展步调一致的，所以这些发明家也不可能看到无产阶级解放的物质条件，于是他们就去探求某种社会科学、社会规律，以便创造这些条件。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社会的活动要由他们个人的发明活动来代替，解放的历史条件要由幻想的条件来代替，无产阶级的逐步组织成为阶级要由一种特意设计出来的社会组织来代替。在他们看来，今后的世界历史不过是宣传和实施他们的社会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诚然，他们也意识到，他们的计划主要是代表工人阶级这一受苦最深的阶级的利益。在他们心目中，无产阶级只是一个受苦最深的阶级。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由于阶级斗争不发展，由于他们本身的生活状况，他们就以为自己是高高超乎这种阶级对立之上的。他们要改善社会一切成员的生活状况，甚至生活最优裕的成员也包括在内。因此，他们总是不加区别地向整个社会呼吁，而且主要是向统治阶级呼吁。他们以为，人们只要理解他们的体系，就会承认这种体系是最美好的社会的最美好的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因此，他们拒绝一切政治行动，特别是一切革命行动；他们想通过和平的途径达到自己的目的，并且企图通过一些小型的、当然不会成功的试验，通过示范的力量来为新的社会福音开辟道路。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这种对未来社会的幻想的描绘，在无产阶级还很不发展、因而对本身的地位的认识还基于幻想的时候，是同无产阶级对社会普遍改造的最初的本能的渴望相适应的。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这些社会主义和共产主义的著作也含有批判的成分。这些著作抨击现存社会的全部基础。因此，它们提供了启发工人觉悟的极为宝贵的材料。它们关于未来社会的积极的主张，例如消灭城乡对立，消灭家庭，消灭私人营利，消灭雇佣劳动，提倡社会和谐，把国家变成纯粹的生产管理机构，——所有这些主张都只是表明要消灭阶级对立，而这种阶级对立在当时刚刚开始发展，它们所知道的只是这种对立的早期的、不明显的、不确定的形式。因此，这些主张本身还带有纯粹空想的性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批判的空想的社会主义和共产主义的意义，是同历史的发展成反比的。阶级斗争越发展和越具有确定的形式，这种超乎阶级斗争的幻想，这种反对阶级斗争的幻想，就越失去任何实践意义和任何理论根据。所以，虽然这些体系的创始人在许多方面是革命的，但是他们的信徒总是组成一些反动的宗派。这些信徒无视无产阶级的历史进展，还是死守着老师们的旧观点。因此，他们一贯企图削弱阶级斗争，调和对立。他们还总是梦想用试验的办法来实现自己的社会空想，创办单个的法伦斯泰尔，建立国内移民区，创立小伊加利亚，即袖珍版的新耶路撒冷，——而为了建造这一切空中楼阁，他们就不得不呼吁资产阶级发善心和慷慨解囊。他们逐渐地堕落到上述反动的或保守的社会主义者的一伙中去了，所不同的只是他们更加系统地卖弄学问，狂热地迷信自己那一套社会科学的奇功异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因此，他们激烈地反对工人的一切政治运动，认为这种运动只是由于盲目地不相信新福音才发生的。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在英国，有欧文主义者反对宪章派，在法国，有傅立叶主义者反对改革派。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四、共产党人对各种反对党派的态度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看过第二章之后，就可以了解共产党人同已经形成的工人政党的关系，因而也就可以了解他们同英国宪章派和北美土地改革派的关系。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为工人阶级的最近的目的和利益而斗争，但是他们在当前的运动中同时代表运动的未来。在法国，共产党人同社会主义民主党联合起来反对保守的和激进的资产阶级，但是并不因此放弃对那些从革命的传统中承袭下来的空谈和幻想采取批判态度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在瑞士，共产党人支持激进派，但是并不忽略这个政党是由互相矛盾的分子组成的，其中一部分是法国式的民主社会主义者，一部分是激进的资产者。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在波兰人中间，共产党人支持那个把土地革命当作民族解放的条件的政党，即发动过1846年克拉科夫起义的政党。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在德国，只要资产阶级采取革命的行动，共产党就同它一起去反对专制君主制、封建土地所有制和小市民的反动性。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共产党一分钟也不忽略教育工人尽可能明确地意识到资产阶级和无产阶级的敌对的对立，以便德国工人能够立刻利用资产阶级统治所必然带来的社会的和政治的条件作为反对资产阶级的武器，以便在推翻德国的反动阶级之后立即开始反对资产阶级本身的斗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把自己的主要注意力集中在德国，因为德国正处在资产阶级革命的前夜，因为同17世纪的英国和18世纪的法国相比，德国将在整个欧洲文明更进步的条件下，拥有发展得多的无产阶级去实现这个变革，因而德国的资产阶级革命只能是无产阶级革命的直接序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总之，共产党人到处都支持一切反对现存的社会制度和政治制度的革命运动。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在所有这些运动中，他们都强调所有制问题是运动的基本问题，不管这个问题的发展程度怎样。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最后，共产党人到处都努力争取全世界民主政党之间的团结和协调。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不屑于隐瞒自己的观点和意图。他们公开宣布：他们的目的只有用暴力推翻全部现存的社会制度才能达到。让统治阶级在共产主义革命面前发抖吧。无产者在这个革命中失去的只是锁链。他们获得的将是整个世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全世界无产者，联合起来！</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《中国共产党章程》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0" w:name="zonggang"/>
      <w:r>
        <w:rPr>
          <w:rFonts w:hint="eastAsia" w:ascii="仿宋" w:hAnsi="仿宋" w:eastAsia="仿宋" w:cs="仿宋"/>
          <w:b/>
          <w:i w:val="0"/>
          <w:caps w:val="0"/>
          <w:color w:val="333333"/>
          <w:spacing w:val="0"/>
          <w:sz w:val="28"/>
          <w:szCs w:val="28"/>
          <w:u w:val="none"/>
          <w:shd w:val="clear" w:fill="FFFFFF"/>
        </w:rPr>
        <w:t>总 纲</w:t>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中国共产党以马克思列宁主义、毛泽东思想、邓小平理论、“三个代表”重要思想、科学发展观、习近平新时代中国特色社会主义思想作为自己的行动指南。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1" w:name="diyizhang"/>
      <w:r>
        <w:rPr>
          <w:rFonts w:hint="eastAsia" w:ascii="仿宋" w:hAnsi="仿宋" w:eastAsia="仿宋" w:cs="仿宋"/>
          <w:b/>
          <w:i w:val="0"/>
          <w:caps w:val="0"/>
          <w:color w:val="333333"/>
          <w:spacing w:val="0"/>
          <w:sz w:val="28"/>
          <w:szCs w:val="28"/>
          <w:u w:val="none"/>
          <w:shd w:val="clear" w:fill="FFFFFF"/>
        </w:rPr>
        <w:t>第一章　党　员</w:t>
      </w:r>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第二条　中国共产党党员是中国工人阶级的有共产主义觉悟的先锋战士。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中国共产党党员必须全心全意为人民服务，不惜牺牲个人的一切，为实现共产主义奋斗终身。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中国共产党党员永远是劳动人民的普通一员。除了法律和政策规定范围内的个人利益和工作职权以外，所有共产党员都不得谋求任何私利和特权。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第三条　党员必须履行下列义务：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（二）贯彻执行党的基本路线和各项方针、政策，带头参加改革开放和社会主义现代化建设，带动群众为经济发展和社会进步艰苦奋斗，在生产、工作、学习和社会生活中起先锋模范作用。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（三）坚持党和人民的利益高于一切，个人利益服从党和人民的利益，吃苦在前，享受在后，克己奉公，多做贡献。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（四）自觉遵守党的纪律，首先是党的政治纪律和政治规矩，模范遵守国家的法律法规，严格保守党和国家的秘密，执行党的决定，服从组织分配，积极完成党的任务。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（五）维护党的团结和统一，对党忠诚老实，言行一致，坚决反对一切派别组织和小集团活动，反对阳奉阴违的两面派行为和一切阴谋诡计。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（六）切实开展批评和自我批评，勇于揭露和纠正违反党的原则的言行和工作中的缺点、错误，坚决同消极腐败现象作斗争。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（七）密切联系群众，向群众宣传党的主张，遇事同群众商量，及时向党反映群众的意见和要求，维护群众的正当利益。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第四条　党员享有下列权利：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（一）参加党的有关会议，阅读党的有关文件，接受党的教育和培训。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（二）在党的会议上和党报党刊上，参加关于党的政策问题的讨论。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（三）对党的工作提出建议和倡议。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（五）行使表决权、选举权，有被选举权。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（六）在党组织讨论决定对党员的党纪处分或作出鉴定时，本人有权参加和进行申辩，其他党员可以为他作证和辩护。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（七）对党的决议和政策如有不同意见，在坚决执行的前提下，可以声明保留，并且可以把自己的意见向党的上级组织直至中央提出。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（八）向党的上级组织直至中央提出请求、申诉和控告，并要求有关组织给以负责的答复。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党的任何一级组织直至中央都无权剥夺党员的上述权利。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第五条　发展党员，必须把政治标准放在首位，经过党的支部，坚持个别吸收的原则。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申请入党的人，要填写入党志愿书，要有两名正式党员作介绍人，要经过支部大会通过和上级党组织批准，并且经过预备期的考察，才能成为正式党员。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介绍人要认真了解申请人的思想、品质、经历和工作表现，向他解释党的纲领和党的章程，说明党员的条件、义务和权利，并向党组织作出负责的报告。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党的支部委员会对申请入党的人，要注意征求党内外有关群众的意见，进行严格的审查，认为合格后再提交支部大会讨论。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上级党组织在批准申请人入党以前，要派人同他谈话，作进一步的了解，并帮助他提高对党的认识。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在特殊情况下，党的中央和省、自治区、直辖市委员会可以直接接收党员。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第七条　预备党员的预备期为一年。党组织对预备党员应当认真教育和考察。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预备党员的义务同正式党员一样。预备党员的权利，除了没有表决权、选举权和被选举权以外，也同正式党员一样。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预备党员的预备期，从支部大会通过他为预备党员之日算起。党员的党龄，从预备期满转为正式党员之日算起。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第九条　党员有退党的自由。党员要求退党，应当经支部大会讨论后宣布除名，并报上级党组织备案。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2" w:name="dierzhang"/>
      <w:r>
        <w:rPr>
          <w:rFonts w:hint="eastAsia" w:ascii="仿宋" w:hAnsi="仿宋" w:eastAsia="仿宋" w:cs="仿宋"/>
          <w:b/>
          <w:i w:val="0"/>
          <w:caps w:val="0"/>
          <w:color w:val="333333"/>
          <w:spacing w:val="0"/>
          <w:sz w:val="28"/>
          <w:szCs w:val="28"/>
          <w:u w:val="none"/>
          <w:shd w:val="clear" w:fill="FFFFFF"/>
        </w:rPr>
        <w:t>第二章　党的组织制度</w:t>
      </w:r>
      <w:bookmarkEnd w:id="2"/>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第十条　党是根据自己的纲领和章程，按照民主集中制组织起来的统一整体。党的民主集中制的基本原则是：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（一）党员个人服从党的组织，少数服从多数，下级组织服从上级组织，全党各个组织和全体党员服从党的全国代表大会和中央委员会。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（二）党的各级领导机关，除它们派出的代表机关和在非党组织中的党组外，都由选举产生。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（六）党禁止任何形式的个人崇拜。要保证党的领导人的活动处于党和人民的监督之下，同时维护一切代表党和人民利益的领导人的威信。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党的各级代表大会代表实行任期制。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第十二条　党的中央和地方各级委员会在必要时召集代表会议，讨论和决定需要及时解决的重大问题。代表会议代表的名额和产生办法，由召集代表会议的委员会决定。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第十三条　凡是成立党的新组织，或是撤销党的原有组织，必须由上级党组织决定。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在党的地方各级代表大会和基层代表大会闭会期间，上级党的组织认为有必要时，可以调动或者指派下级党组织的负责人。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党的中央和地方各级委员会可以派出代表机关。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第十四条　党的中央和省、自治区、直辖市委员会实行巡视制度，在一届任期内，对所管理的地方、部门、企事业单位党组织实现巡视全覆盖。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中央有关部委和国家机关部门党组（党委）根据工作需要，开展巡视工作。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党的市（地、州、盟）和县（市、区、旗）委员会建立巡察制度。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第十六条　有关全国性的重大政策问题，只有党中央有权作出决定，各部门、各地方的党组织可以向中央提出建议，但不得擅自作出决定和对外发表主张。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党的各级组织的报刊和其他宣传工具，必须宣传党的路线、方针、政策和决议。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3" w:name="disanzhang"/>
      <w:r>
        <w:rPr>
          <w:rFonts w:hint="eastAsia" w:ascii="仿宋" w:hAnsi="仿宋" w:eastAsia="仿宋" w:cs="仿宋"/>
          <w:b/>
          <w:i w:val="0"/>
          <w:caps w:val="0"/>
          <w:color w:val="333333"/>
          <w:spacing w:val="0"/>
          <w:sz w:val="28"/>
          <w:szCs w:val="28"/>
          <w:u w:val="none"/>
          <w:shd w:val="clear" w:fill="FFFFFF"/>
        </w:rPr>
        <w:t>第三章　党的中央组织</w:t>
      </w:r>
      <w:bookmarkEnd w:id="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全国代表大会代表的名额和选举办法，由中央委员会决定。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第二十条　党的全国代表大会的职权是：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（一）听取和审查中央委员会的报告；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（二）审查中央纪律检查委员会的报告；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（三）讨论并决定党的重大问题；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（四）修改党的章程；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（五）选举中央委员会；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（六）选举中央纪律检查委员会。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中央委员会全体会议由中央政治局召集，每年至少举行一次。中央政治局向中央委员会全体会议报告工作，接受监督。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在全国代表大会闭会期间，中央委员会执行全国代表大会的决议，领导党的全部工作，对外代表中国共产党。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第二十三条　党的中央政治局、中央政治局常务委员会和中央委员会总书记，由中央委员会全体会议选举。中央委员会总书记必须从中央政治局常务委员会委员中产生。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中央政治局和它的常务委员会在中央委员会全体会议闭会期间，行使中央委员会的职权。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中央书记处是中央政治局和它的常务委员会的办事机构；成员由中央政治局常务委员会提名，中央委员会全体会议通过。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中央委员会总书记负责召集中央政治局会议和中央政治局常务委员会会议，并主持中央书记处的工作。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党的中央军事委员会组成人员由中央委员会决定，中央军事委员会实行主席负责制。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第二十四条　中国人民解放军的党组织，根据中央委员会的指示进行工作。中央军事委员会负责军队中党的工作和政治工作，对军队中党的组织体制和机构作出规定。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4" w:name="disizhang"/>
      <w:r>
        <w:rPr>
          <w:rFonts w:hint="eastAsia" w:ascii="仿宋" w:hAnsi="仿宋" w:eastAsia="仿宋" w:cs="仿宋"/>
          <w:b/>
          <w:i w:val="0"/>
          <w:caps w:val="0"/>
          <w:color w:val="333333"/>
          <w:spacing w:val="0"/>
          <w:sz w:val="28"/>
          <w:szCs w:val="28"/>
          <w:u w:val="none"/>
          <w:shd w:val="clear" w:fill="FFFFFF"/>
        </w:rPr>
        <w:t>第四章　党的地方组织</w:t>
      </w:r>
      <w:bookmarkEnd w:id="4"/>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第二十五条　党的省、自治区、直辖市的代表大会，设区的市和自治州的代表大会，县（旗）、自治县、不设区的市和市辖区的代表大会，每五年举行一次。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党的地方各级代表大会由同级党的委员会召集。在特殊情况下，经上一级委员会批准，可以提前或延期举行。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党的地方各级代表大会代表的名额和选举办法，由同级党的委员会决定，并报上一级党的委员会批准。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第二十六条　党的地方各级代表大会的职权是：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（一）听取和审查同级委员会的报告；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（二）审查同级纪律检查委员会的报告；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（三）讨论本地区范围内的重大问题并作出决议；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（四）选举同级党的委员会，选举同级党的纪律检查委员会。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第二十七条　党的省、自治区、直辖市、设区的市和自治州的委员会，每届任期五年。这些委员会的委员和候补委员必须有五年以上的党龄。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党的县（旗）、自治县、不设区的市和市辖区的委员会，每届任期五年。这些委员会的委员和候补委员必须有三年以上的党龄。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党的地方各级代表大会如提前或延期举行，由它选举的委员会的任期相应地改变。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党的地方各级委员会的委员和候补委员的名额，分别由上一级委员会决定。党的地方各级委员会委员出缺，由候补委员按照得票多少依次递补。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党的地方各级委员会全体会议，每年至少召开两次。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党的地方各级委员会在代表大会闭会期间，执行上级党组织的指示和同级党代表大会的决议，领导本地方的工作，定期向上级党的委员会报告工作。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党的地方各级委员会的常务委员会定期向委员会全体会议报告工作，接受监督。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5" w:name="diwuzhang"/>
      <w:r>
        <w:rPr>
          <w:rFonts w:hint="eastAsia" w:ascii="仿宋" w:hAnsi="仿宋" w:eastAsia="仿宋" w:cs="仿宋"/>
          <w:b/>
          <w:i w:val="0"/>
          <w:caps w:val="0"/>
          <w:color w:val="333333"/>
          <w:spacing w:val="0"/>
          <w:sz w:val="28"/>
          <w:szCs w:val="28"/>
          <w:u w:val="none"/>
          <w:shd w:val="clear" w:fill="FFFFFF"/>
        </w:rPr>
        <w:t>第五章　党的基层组织</w:t>
      </w:r>
      <w:bookmarkEnd w:id="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第三十条　企业、农村、机关、学校、科研院所、街道社区、社会组织、人民解放军连队和其他基层单位，凡是有正式党员三人以上的，都应当成立党的基层组织。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第三十一条　党的基层委员会、总支部委员会、支部委员会每届任期三年至五年。基层委员会、总支部委员会、支部委员会的书记、副书记选举产生后，应报上级党组织批准。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第三十二条　党的基层组织是党在社会基层组织中的战斗堡垒，是党的全部工作和战斗力的基础。它的基本任务是：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（四）密切联系群众，经常了解群众对党员、党的工作的批评和意见，维护群众的正当权利和利益，做好群众的思想政治工作。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（五）充分发挥党员和群众的积极性创造性，发现、培养和推荐他们中间的优秀人才，鼓励和支持他们在改革开放和社会主义现代化建设中贡献自己的聪明才智。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（六）对要求入党的积极分子进行教育和培养，做好经常性的发展党员工作，重视在生产、工作第一线和青年中发展党员。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（七）监督党员干部和其他任何工作人员严格遵守国家法律法规，严格遵守国家的财政经济法规和人事制度，不得侵占国家、集体和群众的利益。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（八）教育党员和群众自觉抵制不良倾向，坚决同各种违纪违法行为作斗争。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第三十三条　街道、乡、镇党的基层委员会和村、社区党组织，领导本地区的工作和基层社会治理，支持和保证行政组织、经济组织和群众自治组织充分行使职权。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社会组织中党的基层组织，宣传和执行党的路线、方针、政策，领导工会、共青团等群团组织，教育管理党员，引领服务群众，推动事业发展。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各级党和国家机关中党的基层组织，协助行政负责人完成任务，改进工作，对包括行政负责人在内的每个党员进行教育、管理、监督，不领导本单位的业务工作。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第三十四条　党支部是党的基础组织，担负直接教育党员、管理党员、监督党员和组织群众、宣传群众、凝聚群众、服务群众的职责。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6" w:name="diliuzhang"/>
      <w:r>
        <w:rPr>
          <w:rFonts w:hint="eastAsia" w:ascii="仿宋" w:hAnsi="仿宋" w:eastAsia="仿宋" w:cs="仿宋"/>
          <w:b/>
          <w:i w:val="0"/>
          <w:caps w:val="0"/>
          <w:color w:val="333333"/>
          <w:spacing w:val="0"/>
          <w:sz w:val="28"/>
          <w:szCs w:val="28"/>
          <w:u w:val="none"/>
          <w:shd w:val="clear" w:fill="FFFFFF"/>
        </w:rPr>
        <w:t>第六章　党的干部</w:t>
      </w:r>
      <w:bookmarkEnd w:id="6"/>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党重视教育、培训、选拔、考核和监督干部，特别是培养、选拔优秀年轻干部。积极推进干部制度改革。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党重视培养、选拔女干部和少数民族干部。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第三十六条　党的各级领导干部必须信念坚定、为民服务、勤政务实、敢于担当、清正廉洁，模范地履行本章程第三条所规定的党员的各项义务，并且必须具备以下的基本条件：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（三）坚持解放思想，实事求是，与时俱进，开拓创新，认真调查研究，能够把党的方针、政策同本地区、本部门的实际相结合，卓有成效地开展工作，讲实话，办实事，求实效。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（四）有强烈的革命事业心和政治责任感，有实践经验，有胜任领导工作的组织能力、文化水平和专业知识。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（六）坚持和维护党的民主集中制，有民主作风，有全局观念，善于团结同志，包括团结同自己有不同意见的同志一道工作。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第三十七条　党员干部要善于同党外干部合作共事，尊重他们，虚心学习他们的长处。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党的各级组织要善于发现和推荐有真才实学的党外干部担任领导工作，保证他们有职有权，充分发挥他们的作用。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第三十八条　党的各级领导干部，无论是由民主选举产生的，或是由领导机关任命的，他们的职务都不是终身的，都可以变动或解除。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年龄和健康状况不适宜于继续担任工作的干部，应当按照国家的规定退、离休。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7" w:name="diqizhang"/>
      <w:r>
        <w:rPr>
          <w:rFonts w:hint="eastAsia" w:ascii="仿宋" w:hAnsi="仿宋" w:eastAsia="仿宋" w:cs="仿宋"/>
          <w:b/>
          <w:i w:val="0"/>
          <w:caps w:val="0"/>
          <w:color w:val="333333"/>
          <w:spacing w:val="0"/>
          <w:sz w:val="28"/>
          <w:szCs w:val="28"/>
          <w:u w:val="none"/>
          <w:shd w:val="clear" w:fill="FFFFFF"/>
        </w:rPr>
        <w:t>第七章　党的纪律</w:t>
      </w:r>
      <w:bookmarkEnd w:id="7"/>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第四十条　党的纪律主要包括政治纪律、组织纪律、廉洁纪律、群众纪律、工作纪律、生活纪律。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党内严格禁止用违反党章和国家法律的手段对待党员，严格禁止打击报复和诬告陷害。违反这些规定的组织或个人必须受到党的纪律和国家法律的追究。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第四十一条　对党员的纪律处分有五种：警告、严重警告、撤销党内职务、留党察看、开除党籍。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留党察看最长不超过两年。党员在留党察看期间没有表决权、选举权和被选举权。党员经过留党察看，确已改正错误的，应当恢复其党员的权利；坚持错误不改的，应当开除党籍。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开除党籍是党内的最高处分。各级党组织在决定或批准开除党员党籍的时候，应当全面研究有关的材料和意见，采取十分慎重的态度。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严重触犯刑律的中央委员会委员、候补委员，由中央政治局决定开除其党籍；严重触犯刑律的地方各级委员会委员、候补委员，由同级委员会常务委员会决定开除其党籍。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第四十四条　党组织如果在维护党的纪律方面失职，必须问责。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8" w:name="dibazhang"/>
      <w:r>
        <w:rPr>
          <w:rFonts w:hint="eastAsia" w:ascii="仿宋" w:hAnsi="仿宋" w:eastAsia="仿宋" w:cs="仿宋"/>
          <w:b/>
          <w:i w:val="0"/>
          <w:caps w:val="0"/>
          <w:color w:val="333333"/>
          <w:spacing w:val="0"/>
          <w:sz w:val="28"/>
          <w:szCs w:val="28"/>
          <w:u w:val="none"/>
          <w:shd w:val="clear" w:fill="FFFFFF"/>
        </w:rPr>
        <w:t>第八章　党的纪律检查机关</w:t>
      </w:r>
      <w:bookmarkEnd w:id="8"/>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党的各级纪律检查委员会每届任期和同级党的委员会相同。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党的中央和地方纪律检查委员会向同级党和国家机关全面派驻党的纪律检查组。纪律检查组组长参加驻在部门党的领导组织的有关会议。他们的工作必须受到该机关党的领导组织的支持。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9" w:name="dijiuzhang"/>
      <w:r>
        <w:rPr>
          <w:rFonts w:hint="eastAsia" w:ascii="仿宋" w:hAnsi="仿宋" w:eastAsia="仿宋" w:cs="仿宋"/>
          <w:b/>
          <w:i w:val="0"/>
          <w:caps w:val="0"/>
          <w:color w:val="333333"/>
          <w:spacing w:val="0"/>
          <w:sz w:val="28"/>
          <w:szCs w:val="28"/>
          <w:u w:val="none"/>
          <w:shd w:val="clear" w:fill="FFFFFF"/>
        </w:rPr>
        <w:t>第九章　党　组</w:t>
      </w:r>
      <w:bookmarkEnd w:id="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第四十九条　党组的成员，由批准成立党组的党组织决定。党组设书记，必要时还可以设副书记。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党组必须服从批准它成立的党组织领导。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第五十条　对下属单位实行集中统一领导的国家工作部门可以建立党委，党委的产生办法、职权和工作任务，由中央另行规定。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10" w:name="dishizhang"/>
      <w:r>
        <w:rPr>
          <w:rFonts w:hint="eastAsia" w:ascii="仿宋" w:hAnsi="仿宋" w:eastAsia="仿宋" w:cs="仿宋"/>
          <w:b/>
          <w:i w:val="0"/>
          <w:caps w:val="0"/>
          <w:color w:val="333333"/>
          <w:spacing w:val="0"/>
          <w:sz w:val="28"/>
          <w:szCs w:val="28"/>
          <w:u w:val="none"/>
          <w:shd w:val="clear" w:fill="FFFFFF"/>
        </w:rPr>
        <w:t>第十章　党和共产主义青年团的关系</w:t>
      </w:r>
      <w:bookmarkEnd w:id="1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团的县级和县级以下各级委员会书记，企业事业单位的团委员会书记，是党员的，可以列席同级党的委员会和常务委员会的会议。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11" w:name="dishiyizhang"/>
      <w:r>
        <w:rPr>
          <w:rFonts w:hint="eastAsia" w:ascii="仿宋" w:hAnsi="仿宋" w:eastAsia="仿宋" w:cs="仿宋"/>
          <w:b/>
          <w:i w:val="0"/>
          <w:caps w:val="0"/>
          <w:color w:val="333333"/>
          <w:spacing w:val="0"/>
          <w:sz w:val="28"/>
          <w:szCs w:val="28"/>
          <w:u w:val="none"/>
          <w:shd w:val="clear" w:fill="FFFFFF"/>
        </w:rPr>
        <w:t>第十一章　党徽党旗</w:t>
      </w:r>
      <w:bookmarkEnd w:id="1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第五十三条　中国共产党党徽为镰刀和锤头组成的图案。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第五十四条　中国共产党党旗为旗面缀有金黄色党徽图案的红旗。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第五十五条　中国共产党的党徽党旗是中国共产党的象征和标志。党的各级组织和每一个党员都要维护党徽党旗的尊严。要按照规定制作和使用党徽党旗。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sz w:val="28"/>
          <w:szCs w:val="28"/>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中国共产党纪律处分条例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第一编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第一章　指导思想、原则和适用范围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第四条　党的纪律处分工作应当坚持以下原则：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（一）坚持党要管党、全面从严治党。加强对党的各级组织和全体党员的教育、管理和监督，把纪律挺在前面，注重抓早抓小、防微杜渐。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（二）党纪面前一律平等。对违犯党纪的党组织和党员必须严肃、公正执行纪律，党内不允许有任何不受纪律约束的党组织和党员。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（三）实事求是。对党组织和党员违犯党纪的行为，应当以事实为依据，以党章、其他党内法规和国家法律法规为准绳，准确认定违纪性质，区别不同情况，恰当予以处理。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（五）惩前毖后、治病救人。处理违犯党纪的党组织和党员，应当实行惩戒与教育相结合，做到宽严相济。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第六条　本条例适用于违犯党纪应当受到党纪责任追究的党组织和党员。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第二章　违纪与纪律处分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重点查处党的十八大以来不收敛、不收手，问题线索反映集中、群众反映强烈，政治问题和经济问题交织的腐败案件，违反中央八项规定精神的问题。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第八条　对党员的纪律处分种类：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（二）严重警告；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（三）撤销党内职务；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（四）留党察看；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第九条　对于违犯党的纪律的党组织，上级党组织应当责令其作出检查或者进行通报批评。对于严重违犯党的纪律、本身又不能纠正的党组织，上一级党的委员会在查明核实后，根据情节严重的程度，可以予以：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（一）改组；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（二）解散。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第十条　党员受到警告处分一年内、受到严重警告处分一年半内，不得在党内提升职务和向党外组织推荐担任高于其原任职务的党外职务。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对于应当受到撤销党内职务处分，但是本人没有担任党内职务的，应当给予其严重警告处分。同时，在党外组织担任职务的，应当建议党外组织撤销其党外职务。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党员受到撤销党内职务处分，或者依照前款规定受到严重警告处分的，二年内不得在党内担任和向党外组织推荐担任与其原任职务相当或者高于其原任职务的职务。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第十三条　党员受到开除党籍处分，五年内不得重新入党，也不得推荐担任与其原任职务相当或者高于其原任职务的党外职务。另有规定不准重新入党的，依照规定。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第十四条　党的各级代表大会的代表受到留党察看以上（含留党察看）处分的，党组织应当终止其代表资格。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第十五条　对于受到改组处理的党组织领导机构成员，除应当受到撤销党内职务以上（含撤销党内职务）处分的外，均自然免职。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第三章　纪律处分运用规则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第十七条　有下列情形之一的，可以从轻或者减轻处分：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（一）主动交代本人应当受到党纪处分的问题的；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（二）在组织核实、立案审查过程中，能够配合核实审查工作，如实说明本人违纪违法事实的；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（三）检举同案人或者其他人应当受到党纪处分或者法律追究的问题，经查证属实的；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（四）主动挽回损失、消除不良影响或者有效阻止危害结果发生的；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（五）主动上交违纪所得的；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（六）有其他立功表现的。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第二十条　有下列情形之一的，应当从重或者加重处分：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（一）强迫、唆使他人违纪的；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（二）拒不上交或者退赔违纪所得的；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（三）违纪受处分后又因故意违纪应当受到党纪处分的；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（四）违纪受到党纪处分后，又被发现其受处分前的违纪行为应当受到党纪处分的；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（五）本条例另有规定的。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第二十一条　从轻处分，是指在本条例规定的违纪行为应当受到的处分幅度以内，给予较轻的处分。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从重处分，是指在本条例规定的违纪行为应当受到的处分幅度以内，给予较重的处分。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第二十二条　减轻处分，是指在本条例规定的违纪行为应当受到的处分幅度以外，减轻一档给予处分。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加重处分，是指在本条例规定的违纪行为应当受到的处分幅度以外，加重一档给予处分。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本条例规定的只有开除党籍处分一个档次的违纪行为，不适用第一款减轻处分的规定。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第二十四条　一个违纪行为同时触犯本条例两个以上（含两个）条款的，依照处分较重的条款定性处理。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一个条款规定的违纪构成要件全部包含在另一个条款规定的违纪构成要件中，特别规定与一般规定不一致的，适用特别规定。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第二十五条　二人以上（含二人）共同故意违纪的，对为首者，从重处分，本条例另有规定的除外；对其他成员，按照其在共同违纪中所起的作用和应负的责任，分别给予处分。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对于经济方面共同违纪的，按照个人所得数额及其所起作用，分别给予处分。对违纪集团的首要分子，按照集团违纪的总数额处分；对其他共同违纪的为首者，情节严重的，按照共同违纪的总数额处分。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教唆他人违纪的，应当按照其在共同违纪中所起的作用追究党纪责任。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第四章　对违法犯罪党员的纪律处分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第二十七条　党组织在纪律审查中发现党员有贪污贿赂、滥用职权、玩忽职守、权力寻租、利益输送、徇私舞弊、浪费国家资财等违反法律涉嫌犯罪行为的，应当给予撤销党内职务、留党察看或者开除党籍处分。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第二十八条　党组织在纪律审查中发现党员有刑法规定的行为，虽不构成犯罪但须追究党纪责任的，或者有其他违法行为，损害党、国家和人民利益的，应当视具体情节给予警告直至开除党籍处分。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第二十九条　党组织在纪律审查中发现党员严重违纪涉嫌违法犯罪的，原则上先作出党纪处分决定，并按照规定给予政务处分后，再移送有关国家机关依法处理。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第三十条　党员被依法留置、逮捕的，党组织应当按照管理权限中止其表决权、选举权和被选举权等党员权利。根据监察机关、司法机关处理结果，可以恢复其党员权利的，应当及时予以恢复。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第三十一条　党员犯罪情节轻微，人民检察院依法作出不起诉决定的，或者人民法院依法作出有罪判决并免予刑事处罚的，应当给予撤销党内职务、留党察看或者开除党籍处分。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党员犯罪，被单处罚金的，依照前款规定处理。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第三十二条　党员犯罪，有下列情形之一的，应当给予开除党籍处分：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（一）因故意犯罪被依法判处刑法规定的主刑（含宣告缓刑）的；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（二）被单处或者附加剥夺政治权利的；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（三）因过失犯罪，被依法判处三年以上（不含三年）有期徒刑的。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因过失犯罪被判处三年以下（含三年）有期徒刑或者被判处管制、拘役的，一般应当开除党籍。对于个别可以不开除党籍的，应当对照处分党员批准权限的规定，报请再上一级党组织批准。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第三十三条　党员依法受到刑事责任追究的，党组织应当根据司法机关的生效判决、裁定、决定及其认定的事实、性质和情节，依照本条例规定给予党纪处分，是公职人员的由监察机关给予相应政务处分。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党员依法受到政务处分、行政处罚，应当追究党纪责任的，党组织可以根据生效的政务处分、行政处罚决定认定的事实、性质和情节，经核实后依照规定给予党纪处分或者组织处理。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党员违反国家法律法规，违反企事业单位或者其他社会组织的规章制度受到其他纪律处分，应当追究党纪责任的，党组织在对有关方面认定的事实、性质和情节进行核实后，依照规定给予党纪处分或者组织处理。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第五章　其他规定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第三十四条　预备党员违犯党纪，情节较轻，可以保留预备党员资格的，党组织应当对其批评教育或者延长预备期；情节较重的，应当取消其预备党员资格。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第三十五条　对违纪后下落不明的党员，应当区别情况作出处理：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（一）对有严重违纪行为，应当给予开除党籍处分的，党组织应当作出决定，开除其党籍；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（二）除前项规定的情况外，下落不明时间超过六个月的，党组织应当按照党章规定对其予以除名。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第三十七条　违纪行为有关责任人员的区分：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（一）直接责任者，是指在其职责范围内，不履行或者不正确履行自己的职责，对造成的损失或者后果起决定性作用的党员或者党员领导干部。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（二）主要领导责任者，是指在其职责范围内，对直接主管的工作不履行或者不正确履行职责，对造成的损失或者后果负直接领导责任的党员领导干部。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（三）重要领导责任者，是指在其职责范围内，对应管的工作或者参与决定的工作不履行或者不正确履行职责，对造成的损失或者后果负次要领导责任的党员领导干部。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本条例所称领导责任者，包括主要领导责任者和重要领导责任者。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第三十八条　本条例所称主动交代，是指涉嫌违纪的党员在组织初核前向有关组织交代自己的问题，或者在初核和立案审查其问题期间交代组织未掌握的问题。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第三十九条　计算经济损失主要计算直接经济损失。直接经济损失，是指与违纪行为有直接因果关系而造成财产损失的实际价值。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第四十条　对于违纪行为所获得的经济利益，应当收缴或者责令退赔。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对于违纪行为所获得的职务、职称、学历、学位、奖励、资格等其他利益，应当由承办案件的纪检机关或者由其上级纪检机关建议有关组织、部门、单位按照规定予以纠正。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对于依照本条例第三十五条、第三十六条规定处理的党员，经调查确属其实施违纪行为获得的利益，依照本条规定处理。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第四十二条　执行党纪处分决定的机关或者受处分党员所在单位，应当在六个月内将处分决定的执行情况向作出或者批准处分决定的机关报告。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党员对所受党纪处分不服的，可以依照党章及有关规定提出申诉。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第四十三条　本条例总则适用于有党纪处分规定的其他党内法规，但是中共中央发布或者批准发布的其他党内法规有特别规定的除外。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center"/>
        <w:textAlignment w:val="auto"/>
        <w:rPr>
          <w:rFonts w:hint="eastAsia" w:ascii="仿宋" w:hAnsi="仿宋" w:eastAsia="仿宋" w:cs="仿宋"/>
          <w:color w:val="333333"/>
          <w:sz w:val="28"/>
          <w:szCs w:val="28"/>
        </w:rPr>
      </w:pPr>
      <w:r>
        <w:rPr>
          <w:rStyle w:val="8"/>
          <w:rFonts w:hint="eastAsia" w:ascii="仿宋" w:hAnsi="仿宋" w:eastAsia="仿宋" w:cs="仿宋"/>
          <w:i w:val="0"/>
          <w:caps w:val="0"/>
          <w:color w:val="333333"/>
          <w:spacing w:val="0"/>
          <w:sz w:val="28"/>
          <w:szCs w:val="28"/>
          <w:shd w:val="clear" w:fill="FFFFFF"/>
        </w:rPr>
        <w:t>第二编　分则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第六章　对违反政治纪律行为的处分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第四十四条　在重大原则问题上不同党中央保持一致且有实际言论、行为或者造成不良后果的，给予警告或者严重警告处分；情节较重的，给予撤销党内职务或者留党察看处分；情节严重的，给予开除党籍处分。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（一）公开发表违背四项基本原则，违背、歪曲党的改革开放决策，或者其他有严重政治问题的文章、演说、宣言、声明等的；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（二）妄议党中央大政方针，破坏党的集中统一的；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（三）丑化党和国家形象，或者诋毁、诬蔑党和国家领导人、英雄模范，或者歪曲党的历史、中华人民共和国历史、人民军队历史的。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私自携带、寄递第四十五条、第四十六条所列内容之一的书刊、音像制品、电子读物等入出境，情节较重的，给予警告或者严重警告处分；情节严重的，给予撤销党内职务、留党察看或者开除党籍处分。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第四十八条　在党内组织秘密集团或者组织其他分裂党的活动的，给予开除党籍处分。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参加秘密集团或者参加其他分裂党的活动的，给予留党察看或者开除党籍处分。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第五十条　党员领导干部在本人主政的地方或者分管的部门自行其是，搞山头主义，拒不执行党中央确定的大政方针，甚至背着党中央另搞一套的，给予撤销党内职务、留党察看或者开除党籍处分。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落实党中央决策部署不坚决，打折扣、搞变通，在政治上造成不良影响或者严重后果的，给予警告或者严重警告处分；情节严重的，给予撤销党内职务、留党察看或者开除党籍处分。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第五十一条　对党不忠诚不老实，表里不一，阳奉阴违，欺上瞒下，搞两面派，做两面人，情节较轻的，给予警告或者严重警告处分；情节较重的，给予撤销党内职务或者留党察看处分；情节严重的，给予开除党籍处分。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第五十二条　制造、散布、传播政治谣言，破坏党的团结统一的，给予警告或者严重警告处分；情节较重的，给予撤销党内职务或者留党察看处分；情节严重的，给予开除党籍处分。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政治品行恶劣，匿名诬告，有意陷害或者制造其他谣言，造成损害或者不良影响的，依照前款规定处理。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第五十三条　擅自对应当由党中央决定的重大政策问题作出决定、对外发表主张的，对直接责任者和领导责任者，给予严重警告或者撤销党内职务处分；情节严重的，给予留党察看或者开除党籍处分。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第五十四条　不按照有关规定向组织请示、报告重大事项，情节较重的，给予警告或者严重警告处分；情节严重的，给予撤销党内职务或者留党察看处分。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第五十五条　干扰巡视巡察工作或者不落实巡视巡察整改要求，情节较轻的，给予警告或者严重警告处分；情节较重的，给予撤销党内职务或者留党察看处分；情节严重的，给予开除党籍处分。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第五十六条　对抗组织审查，有下列行为之一的，给予警告或者严重警告处分；情节较重的，给予撤销党内职务或者留党察看处分；情节严重的，给予开除党籍处分：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（一）串供或者伪造、销毁、转移、隐匿证据的；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（二）阻止他人揭发检举、提供证据材料的；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（三）包庇同案人员的；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（四）向组织提供虚假情况，掩盖事实的；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（五）有其他对抗组织审查行为的。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未经组织批准参加其他集会、游行、示威等活动，情节较轻的，给予警告或者严重警告处分；情节较重的，给予撤销党内职务或者留党察看处分；情节严重的，给予开除党籍处分。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第五十八条　组织、参加旨在反对党的领导、反对社会主义制度或者敌视政府等组织的，对策划者、组织者和骨干分子，给予开除党籍处分。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第五十九条　组织、参加会道门或者邪教组织的，对策划者、组织者和骨干分子，给予开除党籍处分。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对不明真相的参加人员，经批评教育后确有悔改表现的，可以免予处分或者不予处分。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第六十条　从事、参与挑拨破坏民族关系制造事端或者参加民族分裂活动的，对策划者、组织者和骨干分子，给予开除党籍处分。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有其他违反党和国家民族政策的行为，情节较轻的，给予警告或者严重警告处分；情节较重的，给予撤销党内职务或者留党察看处分；情节严重的，给予开除党籍处分。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第六十一条　组织、利用宗教活动反对党的路线、方针、政策和决议，破坏民族团结的，对策划者、组织者和骨干分子，给予开除党籍处分。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有其他违反党和国家宗教政策的行为，情节较轻的，给予警告或者严重警告处分；情节较重的，给予撤销党内职务或者留党察看处分；情节严重的，给予开除党籍处分。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第六十二条　对信仰宗教的党员，应当加强思想教育，经党组织帮助教育仍没有转变的，应当劝其退党；劝而不退的，予以除名；参与利用宗教搞煽动活动的，给予开除党籍处分。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第六十三条　组织迷信活动的，给予撤销党内职务或者留党察看处分；情节严重的，给予开除党籍处分。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参加迷信活动，造成不良影响的，给予警告或者严重警告处分；情节较重的，给予撤销党内职务或者留党察看处分；情节严重的，给予开除党籍处分。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对不明真相的参加人员，经批评教育后确有悔改表现的，可以免予处分或者不予处分。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第六十四条　组织、利用宗族势力对抗党和政府，妨碍党和国家的方针政策以及决策部署的实施，或者破坏党的基层组织建设的，对策划者、组织者和骨干分子，给予开除党籍处分。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第六十五条　在国（境）外、外国驻华使（领）馆申请政治避难，或者违纪后逃往国（境）外、外国驻华使（领）馆的，给予开除党籍处分。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在国（境）外公开发表反对党和政府的文章、演说、宣言、声明等的，依照前款规定处理。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故意为上述行为提供方便条件的，给予留党察看或者开除党籍处分。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第六十六条　在涉外活动中，其言行在政治上造成恶劣影响，损害党和国家尊严、利益的，给予撤销党内职务或者留党察看处分；情节严重的，给予开除党籍处分。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第六十九条　违反党的优良传统和工作惯例等党的规矩，在政治上造成不良影响的，给予警告或者严重警告处分；情节较重的，给予撤销党内职务或者留党察看处分；情节严重的，给予开除党籍处分。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第七章　对违反组织纪律行为的处分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第七十条　违反民主集中制原则，有下列行为之一的，给予警告或者严重警告处分；情节严重的，给予撤销党内职务或者留党察看处分：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（一）拒不执行或者擅自改变党组织作出的重大决定的；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（二）违反议事规则，个人或者少数人决定重大问题的；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（三）故意规避集体决策，决定重大事项、重要干部任免、重要项目安排和大额资金使用的；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（四）借集体决策名义集体违规的。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第七十一条　下级党组织拒不执行或者擅自改变上级党组织决定的，对直接责任者和领导责任者，给予警告或者严重警告处分；情节严重的，给予撤销党内职务或者留党察看处分。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第七十二条　拒不执行党组织的分配、调动、交流等决定的，给予警告、严重警告或者撤销党内职务处分。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在特殊时期或者紧急状况下，拒不执行党组织决定的，给予留党察看或者开除党籍处分。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第七十三条　有下列行为之一，情节较重的，给予警告或者严重警告处分：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（一）违反个人有关事项报告规定，隐瞒不报的；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（二）在组织进行谈话、函询时，不如实向组织说明问题的；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（三）不按要求报告或者不如实报告个人去向的；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（四）不如实填报个人档案资料的。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篡改、伪造个人档案资料的，给予严重警告处分；情节严重的，给予撤销党内职务或者留党察看处分。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隐瞒入党前严重错误的，一般应当予以除名；对入党后表现尚好的，给予严重警告、撤销党内职务或者留党察看处分。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第七十四条　党员领导干部违反有关规定组织、参加自发成立的老乡会、校友会、战友会等，情节严重的，给予警告、严重警告或者撤销党内职务处分。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第七十五条　有下列行为之一的，给予警告或者严重警告处分；情节较重的，给予撤销党内职务或者留党察看处分；情节严重的，给予开除党籍处分：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（一）在民主推荐、民主测评、组织考察和党内选举中搞拉票、助选等非组织活动的；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（二）在法律规定的投票、选举活动中违背组织原则搞非组织活动，组织、怂恿、诱使他人投票、表决的；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（三）在选举中进行其他违反党章、其他党内法规和有关章程活动的。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搞有组织的拉票贿选，或者用公款拉票贿选的，从重或者加重处分。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用人失察失误造成严重后果的，对直接责任者和领导责任者，依照前款规定处理。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弄虚作假，骗取职务、职级、职称、待遇、资格、学历、学位、荣誉或者其他利益的，依照前款规定处理。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第七十八条　侵犯党员的表决权、选举权和被选举权，情节较重的，给予警告或者严重警告处分；情节严重的，给予撤销党内职务处分。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以强迫、威胁、欺骗、拉拢等手段，妨害党员自主行使表决权、选举权和被选举权的，给予撤销党内职务、留党察看或者开除党籍处分。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第七十九条　有下列行为之一的，给予警告或者严重警告处分；情节较重的，给予撤销党内职务或者留党察看处分；情节严重的，给予开除党籍处分：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（一）对批评、检举、控告进行阻挠、压制，或者将批评、检举、控告材料私自扣压、销毁，或者故意将其泄露给他人的；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（二）对党员的申辩、辩护、作证等进行压制，造成不良后果的；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（三）压制党员申诉，造成不良后果的，或者不按照有关规定处理党员申诉的；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（四）有其他侵犯党员权利行为，造成不良后果的。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对批评人、检举人、控告人、证人及其他人员打击报复的，从重或者加重处分。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党组织有上述行为的，对直接责任者和领导责任者，依照第一款规定处理。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违反有关规定程序发展党员的，对直接责任者和领导责任者，依照前款规定处理。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第八十一条　违反有关规定取得外国国籍或者获取国（境）外永久居留资格、长期居留许可的，给予撤销党内职务、留党察看或者开除党籍处分。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第八十二条　违反有关规定办理因私出国（境）证件、前往港澳通行证，或者未经批准出入国（边）境，情节较轻的，给予警告或者严重警告处分；情节较重的，给予撤销党内职务处分；情节严重的，给予留党察看处分。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第八十三条　驻外机构或者临时出国（境）团（组）中的党员擅自脱离组织，或者从事外事、机要、军事等工作的党员违反有关规定同国（境）外机构、人员联系和交往的，给予警告、严重警告或者撤销党内职务处分。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第八十四条　驻外机构或者临时出国（境）团（组）中的党员，脱离组织出走时间不满六个月又自动回归的，给予撤销党内职务或者留党察看处分；脱离组织出走时间超过六个月的，按照自行脱党处理，党内予以除名。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故意为他人脱离组织出走提供方便条件的，给予警告、严重警告或者撤销党内职务处分。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第八章　对违反廉洁纪律行为的处分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第八十五条　党员干部必须正确行使人民赋予的权力，清正廉洁，反对任何滥用职权、谋求私利的行为。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收受其他明显超出正常礼尚往来的财物的，依照前款规定处理。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第九十条　借用管理和服务对象的钱款、住房、车辆等，影响公正执行公务，情节较重的，给予警告或者严重警告处分；情节严重的，给予撤销党内职务、留党察看或者开除党籍处分。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通过民间借贷等金融活动获取大额回报，影响公正执行公务的，依照前款规定处理。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第九十二条　接受、提供可能影响公正执行公务的宴请或者旅游、健身、娱乐等活动安排，情节较重的，给予警告或者严重警告处分；情节严重的，给予撤销党内职务或者留党察看处分。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第九十四条　违反有关规定从事营利活动，有下列行为之一，情节较轻的，给予警告或者严重警告处分；情节较重的，给予撤销党内职务或者留党察看处分；情节严重的，给予开除党籍处分：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（一）经商办企业的；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（二）拥有非上市公司（企业）的股份或者证券的；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（三）买卖股票或者进行其他证券投资的；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（四）从事有偿中介活动的；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（五）在国（境）外注册公司或者投资入股的；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（六）有其他违反有关规定从事营利活动的。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利用参与企业重组改制、定向增发、兼并投资、土地使用权出让等决策、审批过程中掌握的信息买卖股票，利用职权或者职务上的影响通过购买信托产品、基金等方式非正常获利的，依照前款规定处理。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违反有关规定在经济组织、社会组织等单位中兼职，或者经批准兼职但获取薪酬、奖金、津贴等额外利益的，依照第一款规定处理。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利用职权或者职务上的影响，为配偶、子女及其配偶等亲属和其他特定关系人吸收存款、推销金融产品等提供帮助谋取利益的，依照前款规定处理。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第九十八条　党和国家机关违反有关规定经商办企业的，对直接责任者和领导责任者，给予警告或者严重警告处分；情节严重的，给予撤销党内职务处分。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第一百条　在分配、购买住房中侵犯国家、集体利益，情节较轻的，给予警告或者严重警告处分；情节较重的，给予撤销党内职务或者留党察看处分；情节严重的，给予开除党籍处分。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利用职权或者职务上的影响，将本人、配偶、子女及其配偶等亲属应当由个人支付的费用，由下属单位、其他单位或者他人支付、报销的，依照前款规定处理。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第一百零二条　利用职权或者职务上的影响，违反有关规定占用公物归个人使用，时间超过六个月，情节较重的，给予警告或者严重警告处分；情节严重的，给予撤销党内职务处分。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占用公物进行营利活动的，给予警告或者严重警告处分；情节较重的，给予撤销党内职务或者留党察看处分；情节严重的，给予开除党籍处分。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将公物借给他人进行营利活动的，依照前款规定处理。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第一百零五条　有下列行为之一，对直接责任者和领导责任者，情节较轻的，给予警告或者严重警告处分；情节较重的，给予撤销党内职务或者留党察看处分；情节严重的，给予开除党籍处分：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（一）公款旅游或者以学习培训、考察调研、职工疗养等为名变相公款旅游的；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（二）改变公务行程，借机旅游的；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（三）参加所管理企业、下属单位组织的考察活动，借机旅游的。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以考察、学习、培训、研讨、招商、参展等名义变相用公款出国（境）旅游的，依照前款规定处理。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第一百零六条　违反公务接待管理规定，超标准、超范围接待或者借机大吃大喝，对直接责任者和领导责任者，情节较重的，给予警告或者严重警告处分；情节严重的，给予撤销党内职务处分。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第一百零八条　违反会议活动管理规定，有下列行为之一，对直接责任者和领导责任者，情节较重的，给予警告或者严重警告处分；情节严重的，给予撤销党内职务处分：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（一）到禁止召开会议的风景名胜区开会的；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（二）决定或者批准举办各类节会、庆典活动的。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擅自举办评比达标表彰活动或者借评比达标表彰活动收取费用的，依照前款规定处理。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第一百零九条　违反办公用房管理等规定，有下列行为之一，对直接责任者和领导责任者，情节较重的，给予警告或者严重警告处分；情节严重的，给予撤销党内职务处分：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（一）决定或者批准兴建、装修办公楼、培训中心等楼堂馆所的；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（二）超标准配备、使用办公用房的；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（三）用公款包租、占用客房或者其他场所供个人使用的。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第一百一十条　搞权色交易或者给予财物搞钱色交易的，给予警告或者严重警告处分；情节较重的，给予撤销党内职务或者留党察看处分；情节严重的，给予开除党籍处分。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第一百一十一条　有其他违反廉洁纪律规定行为的，应当视具体情节给予警告直至开除党籍处分。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第九章　对违反群众纪律行为的处分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第一百一十二条　有下列行为之一，对直接责任者和领导责任者，情节较轻的，给予警告或者严重警告处分；情节较重的，给予撤销党内职务或者留党察看处分；情节严重的，给予开除党籍处分：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（一）超标准、超范围向群众筹资筹劳、摊派费用，加重群众负担的；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（二）违反有关规定扣留、收缴群众款物或者处罚群众的；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（三）克扣群众财物，或者违反有关规定拖欠群众钱款的；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（四）在管理、服务活动中违反有关规定收取费用的；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（五）在办理涉及群众事务时刁难群众、吃拿卡要的；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（六）有其他侵害群众利益行为的。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在扶贫领域有上述行为的，从重或者加重处分。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第一百一十三条　干涉生产经营自主权，致使群众财产遭受较大损失的，对直接责任者和领导责任者，给予警告或者严重警告处分；情节严重的，给予撤销党内职务或者留党察看处分。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第一百一十五条　利用宗族或者黑恶势力等欺压群众，或者纵容涉黑涉恶活动、为黑恶势力充当“保护伞”的，给予撤销党内职务或者留党察看处分；情节严重的，给予开除党籍处分。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第一百一十六条　有下列行为之一，对直接责任者和领导责任者，情节较重的，给予警告或者严重警告处分；情节严重的，给予撤销党内职务或者留党察看处分：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（一）对涉及群众生产、生活等切身利益的问题依照政策或者有关规定能解决而不及时解决，庸懒无为、效率低下，造成不良影响的；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（二）对符合政策的群众诉求消极应付、推诿扯皮，损害党群、干群关系的；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（三）对待群众态度恶劣、简单粗暴，造成不良影响的；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（四）弄虚作假，欺上瞒下，损害群众利益的；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（五）有其他不作为、乱作为等损害群众利益行为的。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第一百一十八条　遇到国家财产和群众生命财产受到严重威胁时，能救而不救，情节较重的，给予警告、严重警告或者撤销党内职务处分；情节严重的，给予留党察看或者开除党籍处分。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第一百一十九条　不按照规定公开党务、政务、厂务、村（居）务等，侵犯群众知情权，对直接责任者和领导责任者，情节较重的，给予警告或者严重警告处分；情节严重的，给予撤销党内职务或者留党察看处分。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第一百二十条　有其他违反群众纪律规定行为的，应当视具体情节给予警告直至开除党籍处分。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第十章　对违反工作纪律行为的处分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贯彻创新、协调、绿色、开放、共享的发展理念不力，对职责范围内的问题失察失责，造成较大损失或者重大损失的，从重或者加重处分。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第一百二十二条　有下列行为之一，造成严重不良影响，对直接责任者和领导责任者，情节较轻的，给予警告或者严重警告处分；情节较重的，给予撤销党内职务或者留党察看处分；情节严重的，给予开除党籍处分：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（一）贯彻党中央决策部署只表态不落实的；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（二）热衷于搞舆论造势、浮在表面的；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（三）单纯以会议贯彻会议、以文件落实文件，在实际工作中不见诸行动的；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（四）工作中有其他形式主义、官僚主义行为的。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第一百二十三条　党组织有下列行为之一，对直接责任者和领导责任者，情节较重的，给予警告或者严重警告处分；情节严重的，给予撤销党内职务或者留党察看处分：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（一）党员被依法判处刑罚后，不按照规定给予党纪处分，或者对违反国家法律法规的行为，应当给予党纪处分而不处分的；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（二）党纪处分决定或者申诉复查决定作出后，不按照规定落实决定中关于被处分人党籍、职务、职级、待遇等事项的；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（三）党员受到党纪处分后，不按照干部管理权限和组织关系对受处分党员开展日常教育、管理和监督工作的。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第一百二十四条　因工作不负责任致使所管理的人员叛逃的，对直接责任者和领导责任者，给予警告或者严重警告处分；情节严重的，给予撤销党内职务处分。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因工作不负责任致使所管理的人员出走，对直接责任者和领导责任者，情节较重的，给予警告或者严重警告处分；情节严重的，给予撤销党内职务处分。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在上级检查、视察工作或者向上级汇报、报告工作时纵容、唆使、暗示、强迫下级说假话、报假情的，从重或者加重处分。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（一）干预和插手建设工程项目承发包、土地使用权出让、政府采购、房地产开发与经营、矿产资源开发利用、中介机构服务等活动的；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（二）干预和插手国有企业重组改制、兼并、破产、产权交易、清产核资、资产评估、资产转让、重大项目投资以及其他重大经营活动等事项的；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（三）干预和插手批办各类行政许可和资金借贷等事项的；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（四）干预和插手经济纠纷的；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（五）干预和插手集体资金、资产和资源的使用、分配、承包、租赁等事项的。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党员领导干部违反有关规定干预和插手公共财政资金分配、项目立项评审、政府奖励表彰等活动，造成重大损失或者不良影响的，依照前款规定处理。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私自留存涉及党组织关于干部选拔任用、纪律审查、巡视巡察等方面资料，情节较重的，给予警告或者严重警告处分；情节严重的，给予撤销党内职务处分。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第一百三十条　以不正当方式谋求本人或者其他人用公款出国（境），情节较轻的，给予警告处分；情节较重的，给予严重警告处分；情节严重的，给予撤销党内职务处分。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第一百三十一条　临时出国（境）团（组）或者人员中的党员，擅自延长在国（境）外期限，或者擅自变更路线的，对直接责任者和领导责任者，给予警告或者严重警告处分；情节严重的，给予撤销党内职务处分。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第一百三十三条　在党的纪律检查、组织、宣传、统一战线工作以及机关工作等其他工作中，不履行或者不正确履行职责，造成损失或者不良影响的，应当视具体情节给予警告直至开除党籍处分。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第十一章　对违反生活纪律行为的处分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第一百三十四条　生活奢靡、贪图享乐、追求低级趣味，造成不良影响的，给予警告或者严重警告处分；情节严重的，给予撤销党内职务处分。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第一百三十五条　与他人发生不正当性关系，造成不良影响的，给予警告或者严重警告处分；情节较重的，给予撤销党内职务或者留党察看处分；情节严重的，给予开除党籍处分。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利用职权、教养关系、从属关系或者其他相类似关系与他人发生性关系的，从重处分。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第一百三十六条　党员领导干部不重视家风建设，对配偶、子女及其配偶失管失教，造成不良影响或者严重后果的，给予警告或者严重警告处分；情节严重的，给予撤销党内职务处分。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第一百三十七条　违背社会公序良俗，在公共场所有不当行为，造成不良影响的，给予警告或者严重警告处分；情节较重的，给予撤销党内职务或者留党察看处分；情节严重的，给予开除党籍处分。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第一百三十八条　有其他严重违反社会公德、家庭美德行为的，应当视具体情节给予警告直至开除党籍处分。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center"/>
        <w:textAlignment w:val="auto"/>
        <w:rPr>
          <w:rFonts w:hint="eastAsia" w:ascii="仿宋" w:hAnsi="仿宋" w:eastAsia="仿宋" w:cs="仿宋"/>
          <w:color w:val="333333"/>
          <w:sz w:val="28"/>
          <w:szCs w:val="28"/>
        </w:rPr>
      </w:pPr>
      <w:r>
        <w:rPr>
          <w:rStyle w:val="8"/>
          <w:rFonts w:hint="eastAsia" w:ascii="仿宋" w:hAnsi="仿宋" w:eastAsia="仿宋" w:cs="仿宋"/>
          <w:i w:val="0"/>
          <w:caps w:val="0"/>
          <w:color w:val="333333"/>
          <w:spacing w:val="0"/>
          <w:sz w:val="28"/>
          <w:szCs w:val="28"/>
          <w:shd w:val="clear" w:fill="FFFFFF"/>
        </w:rPr>
        <w:t>第三编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第一百三十九条　各省、自治区、直辖市党委可以根据本条例，结合各自工作的实际情况，制定单项实施规定。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第一百四十条　中央军事委员会可以根据本条例，结合中国人民解放军和中国人民武装警察部队的实际情况，制定补充规定或者单项规定。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第一百四十一条　本条例由中央纪律检查委员会负责解释。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第一百四十二条　本条例自2018年10月1日起施行。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right="0"/>
        <w:jc w:val="center"/>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《中国共产党廉洁自律准则》</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333333"/>
          <w:sz w:val="28"/>
          <w:szCs w:val="28"/>
        </w:rPr>
        <w:t>《中国共产党廉洁自律准则》（全文）</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right="300"/>
        <w:textAlignment w:val="auto"/>
        <w:rPr>
          <w:rFonts w:hint="eastAsia" w:ascii="仿宋" w:hAnsi="仿宋" w:eastAsia="仿宋" w:cs="仿宋"/>
          <w:sz w:val="28"/>
          <w:szCs w:val="28"/>
        </w:rPr>
      </w:pPr>
      <w:r>
        <w:rPr>
          <w:rFonts w:hint="eastAsia" w:ascii="仿宋" w:hAnsi="仿宋" w:eastAsia="仿宋" w:cs="仿宋"/>
          <w:color w:val="333333"/>
          <w:sz w:val="28"/>
          <w:szCs w:val="28"/>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党员廉洁自律规范</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第一条 坚持公私分明,先公后私,克己奉公。</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第二条 坚持崇廉拒腐,清白做人,干净做事。</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第三条 坚持尚俭戒奢,艰苦朴素,勤俭节约。</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第四条 坚持吃苦在前,享受在后,甘于奉献。</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党员领导干部廉洁自律规范</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第五条 廉洁从政,自觉保持人民公仆本色。</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第六条 廉洁用权,自觉维护人民根本利益。</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第七条 廉洁修身,自觉提升思想道德境界。</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第八条 廉洁齐家,自觉带头树立良好家风。</w:t>
      </w:r>
    </w:p>
    <w:p>
      <w:pPr>
        <w:rPr>
          <w:rFonts w:hint="eastAsia" w:ascii="仿宋" w:hAnsi="仿宋" w:eastAsia="仿宋" w:cs="仿宋"/>
          <w:color w:val="333333"/>
          <w:sz w:val="28"/>
          <w:szCs w:val="28"/>
        </w:rPr>
      </w:pPr>
      <w:r>
        <w:rPr>
          <w:rFonts w:hint="eastAsia" w:ascii="仿宋" w:hAnsi="仿宋" w:eastAsia="仿宋" w:cs="仿宋"/>
          <w:color w:val="333333"/>
          <w:sz w:val="28"/>
          <w:szCs w:val="28"/>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560" w:lineRule="exact"/>
        <w:ind w:left="0" w:right="0" w:firstLine="0"/>
        <w:jc w:val="center"/>
        <w:textAlignment w:val="auto"/>
        <w:rPr>
          <w:rFonts w:hint="eastAsia" w:ascii="仿宋" w:hAnsi="仿宋" w:eastAsia="仿宋" w:cs="仿宋"/>
          <w:b/>
          <w:i w:val="0"/>
          <w:caps w:val="0"/>
          <w:color w:val="000000"/>
          <w:spacing w:val="0"/>
          <w:sz w:val="28"/>
          <w:szCs w:val="28"/>
        </w:rPr>
      </w:pPr>
      <w:r>
        <w:rPr>
          <w:rFonts w:hint="eastAsia" w:ascii="仿宋" w:hAnsi="仿宋" w:eastAsia="仿宋" w:cs="仿宋"/>
          <w:b/>
          <w:i w:val="0"/>
          <w:caps w:val="0"/>
          <w:color w:val="000000"/>
          <w:spacing w:val="0"/>
          <w:sz w:val="28"/>
          <w:szCs w:val="28"/>
          <w:shd w:val="clear" w:fill="FFFFFF"/>
        </w:rPr>
        <w:t>中国共产党问责条例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第一条  为全面从严治党，规范和强化党的问责工作，根据《中国共产党章程》，制定本条例。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第二条  党的问责工作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督促党的领导干部践行忠诚干净担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第三条  党的问责工作应当坚持的原则：依规依纪、实事求是，失责必问、问责必严，惩前毖后、治病救人，分级负责、层层落实责任。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第四条  党的问责工作是由党组织按照职责权限，追究在党的建设和党的事业中失职失责党组织和党的领导干部的主体责任、监督责任和领导责任。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问责对象是各级党委（党组）、党的工作部门及其领导成员，各级纪委（纪检组）及其领导成员，重点是主要负责人。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第五条  问责应当分清责任。党组织领导班子在职责范围内负有全面领导责任，领导班子主要负责人和直接主管的班子成员承担主要领导责任，参与决策和工作的班子其他成员承担重要领导责任。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第六条  党组织和党的领导干部违反党章和其他党内法规，不履行或者不正确履行职责，有下列情形之一的，应当予以问责：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三）全面从严治党不力，主体责任、监督责任落实不到位，管党治党失之于宽松软，好人主义盛行、搞一团和气，不负责、不担当，党内监督乏力，该发现的问题没有发现，发现问题不报告不处置、不整改不问责，造成严重后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四）维护党的政治纪律、组织纪律、廉洁纪律、群众纪律、工作纪律、生活纪律不力，导致违规违纪行为多发，特别是维护政治纪律和政治规矩失职，管辖范围内有令不行、有禁不止，团团伙伙、拉帮结派问题严重，造成恶劣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（五）推进党风廉政建设和反腐败工作不坚决、不扎实，管辖范围内腐败蔓延势头没有得到有效遏制，损害群众利益的不正之风和腐败问题突出的；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（六）其他应当问责的失职失责情形。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第七条  对党组织的问责方式包括：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（一）检查。对履行职责不力、情节较轻的，应当责令其作出书面检查并切实整改。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（二）通报。对履行职责不力、情节较重的，应当责令整改，并在一定范围内通报。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（三）改组。对失职失责，严重违反党的纪律、本身又不能纠正的，应当予以改组。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对党的领导干部的问责方式包括：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（一）通报。对履行职责不力的，应当严肃批评，依规整改，并在一定范围内通报。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（二）诫勉。对失职失责、情节较轻的，应当以谈话或者书面方式进行诫勉。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（三）组织调整或者组织处理。对失职失责、情节较重，不适宜担任现职的，应当根据情况采取停职检查、调整职务、责令辞职、降职、免职等措施。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（四）纪律处分。对失职失责应当给予纪律处分的，依照《中国共产党纪律处分条例》追究纪律责任。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上述问责方式，可以单独使用，也可以合并使用。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第八条  问责决定应当由党中央或者有管理权限的党组织作出。其中对党的领导干部，纪委（纪检组）、党的工作部门有权采取通报、诫勉方式进行问责；提出组织调整或者组织处理的建议；采取纪律处分方式问责，按照党章和有关党内法规规定的权限和程序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第九条  问责决定作出后，应当及时向被问责党组织或者党的领导干部及其所在党组织宣布并督促执行。有关问责情况应当向组织部门通报，组织部门应当将问责决定材料归入被问责领导干部个人档案，并报上一级组织部门备案；涉及组织调整或者组织处理的，应当在一个月内办理完毕相应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受到问责的党的领导干部应当向问责决定机关写出书面检讨，并在民主生活会或者其他党的会议上作出深刻检查。建立健全问责典型问题通报曝光制度，采取组织调整或者组织处理、纪律处分方式问责的，一般应当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第十条  实行终身问责，对失职失责性质恶劣、后果严重的，不论其责任人是否调离转岗、提拔或者退休，都应当严肃问责。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第十一条  各省、自治区、直辖市党委，中央各部委，中央国家机关各部委党组（党委），可以根据本条例制定实施办法。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中央军事委员会可以根据本条例制定相关规定。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第十二条  本条例由中央纪律检查委员会负责解释。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440"/>
        <w:jc w:val="left"/>
        <w:textAlignment w:val="auto"/>
        <w:rPr>
          <w:rFonts w:hint="eastAsia" w:ascii="仿宋" w:hAnsi="仿宋" w:eastAsia="仿宋" w:cs="仿宋"/>
          <w:caps w:val="0"/>
          <w:color w:val="000000"/>
          <w:spacing w:val="0"/>
          <w:sz w:val="28"/>
          <w:szCs w:val="28"/>
          <w:shd w:val="clear" w:fill="FFFFFF"/>
        </w:rPr>
      </w:pPr>
      <w:r>
        <w:rPr>
          <w:rFonts w:hint="eastAsia" w:ascii="仿宋" w:hAnsi="仿宋" w:eastAsia="仿宋" w:cs="仿宋"/>
          <w:caps w:val="0"/>
          <w:color w:val="000000"/>
          <w:spacing w:val="0"/>
          <w:sz w:val="28"/>
          <w:szCs w:val="28"/>
          <w:shd w:val="clear" w:fill="FFFFFF"/>
        </w:rPr>
        <w:t>第十三条  本条例自2016年7月8日起施行。此前发布的有关问责的规定，凡与本条例不一致的，按照本条例执行。</w:t>
      </w:r>
    </w:p>
    <w:p>
      <w:pPr>
        <w:rPr>
          <w:rFonts w:hint="eastAsia" w:ascii="仿宋" w:hAnsi="仿宋" w:eastAsia="仿宋" w:cs="仿宋"/>
          <w:caps w:val="0"/>
          <w:color w:val="000000"/>
          <w:spacing w:val="0"/>
          <w:sz w:val="28"/>
          <w:szCs w:val="28"/>
          <w:shd w:val="clear" w:fill="FFFFFF"/>
        </w:rPr>
      </w:pPr>
      <w:r>
        <w:rPr>
          <w:rFonts w:hint="eastAsia" w:ascii="仿宋" w:hAnsi="仿宋" w:eastAsia="仿宋" w:cs="仿宋"/>
          <w:caps w:val="0"/>
          <w:color w:val="000000"/>
          <w:spacing w:val="0"/>
          <w:sz w:val="28"/>
          <w:szCs w:val="28"/>
          <w:shd w:val="clear" w:fill="FFFFFF"/>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中国共产党党内监督条例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(2016年10月27日中国共产党第十八届中央委员会第六次全体会议通过)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第一章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第一条　为坚持党的领导，加强党的建设，全面从严治党，强化党内监督，保持党的先进性和纯洁性，根据《中国共产党章程》，制定本条例。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第三条　党内监督没有禁区、没有例外。信任不能代替监督。各级党组织应当把信任激励同严格监督结合起来，促使党的领导干部做到有权必有责、有责要担当，用权受监督、失责必追究。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第四条　党内监督必须贯彻民主集中制，依规依纪进行，强化自上而下的组织监督，改进自下而上的民主监督，发挥同级相互监督作用。坚持惩前毖后、治病救人，抓早抓小、防微杜渐。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党内监督的主要内容是：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(一)遵守党章党规，坚定理想信念，践行党的宗旨，模范遵守宪法法律情况；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(二)维护党中央集中统一领导，牢固树立政治意识、大局意识、核心意识、看齐意识，贯彻落实党的理论和路线方针政策，确保全党令行禁止情况；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(三)坚持民主集中制，严肃党内政治生活，贯彻党员个人服从党的组织，少数服从多数，下级组织服从上级组织，全党各个组织和全体党员服从党的全国代表大会和中央委员会原则情况；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(四)落实全面从严治党责任，严明党的纪律特别是政治纪律和政治规矩，推进党风廉政建设和反腐败工作情况；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(五)落实中央八项规定精神，加强作风建设，密切联系群众，巩固党的执政基础情况；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(六)坚持党的干部标准，树立正确选人用人导向，执行干部选拔任用工作规定情况；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(七)廉洁自律、秉公用权情况；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(八)完成党中央和上级党组织部署的任务情况。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第六条　党内监督的重点对象是党的领导机关和领导干部特别是主要领导干部。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第八条　党的领导干部应当强化自我约束，经常对照党章检查自己的言行，自觉遵守党内政治生活准则、廉洁自律准则，加强党性修养，陶冶道德情操，永葆共产党人政治本色。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第九条　建立健全党中央统一领导，党委(党组)全面监督，纪律检查机关专责监督，党的工作部门职能监督，党的基层组织日常监督，党员民主监督的党内监督体系。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第二章　党的中央组织的监督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第十条　党的中央委员会、中央政治局、中央政治局常务委员会全面领导党内监督工作。中央委员会全体会议每年听取中央政治局工作报告，监督中央政治局工作，部署加强党内监督的重大任务。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第十三条　中央政治局委员应当加强对直接分管部门、地方、领域党组织和领导班子成员的监督，定期同有关地方和部门主要负责人就其履行全面从严治党责任、廉洁自律等情况进行谈话。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第三章　党委(党组)的监督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第十五条　党委(党组)在党内监督中负主体责任，书记是第一责任人，党委常委会委员(党组成员)和党委委员在职责范围内履行监督职责。党委(党组)履行以下监督职责：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(一)领导本地区本部门本单位党内监督工作，组织实施各项监督制度，抓好督促检查；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(二)加强对同级纪委和所辖范围内纪律检查工作的领导，检查其监督执纪问责工作情况；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(三)对党委常委会委员(党组成员)、党委委员，同级纪委、党的工作部门和直接领导的党组织领导班子及其成员进行监督；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(四)对上级党委、纪委工作提出意见和建议，开展监督。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第十六条　党的工作部门应当严格执行各项监督制度，加强职责范围内党内监督工作，既加强对本部门本单位的内部监督，又强化对本系统的日常监督。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第十七条　党内监督必须加强对党组织主要负责人和关键岗位领导干部的监督，重点监督其政治立场、加强党的建设、从严治党，执行党的决议，公道正派选人用人，责任担当、廉洁自律，落实意识形态工作责任制情况。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上级党组织特别是其主要负责人，对下级党组织主要负责人应当平时多过问、多提醒，发现问题及时纠正。领导班子成员发现班子主要负责人存在问题，应当及时向其提出，必要时可以直接向上级党组织报告。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党组织主要负责人个人有关事项应当在党内一定范围公开，主动接受监督。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第二十五条　建立健全党的领导干部插手干预重大事项记录制度，发现利用职务便利违规干预干部选拔任用、工程建设、执纪执法、司法活动等问题，应当及时向上级党组织报告。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第四章　党的纪律检查委员会的监督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第二十六条　党的各级纪律检查委员会是党内监督的专责机关，履行监督执纪问责职责，加强对所辖范围内党组织和领导干部遵守党章党规党纪、贯彻执行党的路线方针政策情况的监督检查，承担下列具体任务：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(一)加强对同级党委特别是常委会委员、党的工作部门和直接领导的党组织、党的领导干部履行职责、行使权力情况的监督；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(二)落实纪律检查工作双重领导体制，执纪审查工作以上级纪委领导为主，线索处置和执纪审查情况在向同级党委报告的同时向上级纪委报告，各级纪委书记、副书记的提名和考察以上级纪委会同组织部门为主；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(三)强化上级纪委对下级纪委的领导，纪委发现同级党委主要领导干部的问题，可以直接向上级纪委报告；下级纪委至少每半年向上级纪委报告1次工作，每年向上级纪委进行述职。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第二十七条　纪律检查机关必须把维护党的政治纪律和政治规矩放在首位，坚决纠正和查处上有政策、下有对策，有令不行、有禁不止，口是心非、阳奉阴违，搞团团伙伙、拉帮结派，欺骗组织、对抗组织等行为。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第二十八条　纪委派驻纪检组对派出机关负责，加强对被监督单位领导班子及其成员、其他领导干部的监督，发现问题应当及时向派出机关和被监督单位党组织报告，认真负责调查处置，对需要问责的提出建议。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派出机关应当加强对派驻纪检组工作的领导，定期约谈被监督单位党组织主要负责人、派驻纪检组组长，督促其落实管党治党责任。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第三十条　严把干部选拔任用“党风廉洁意见回复”关，综合日常工作中掌握的情况，加强分析研判，实事求是评价干部廉洁情况，防止“带病提拔”、“带病上岗”。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第三十三条　对违反中央八项规定精神的，严重违纪被立案审查开除党籍的，严重失职失责被问责的，以及发生在群众身边、影响恶劣的不正之风和腐败问题，应当点名道姓通报曝光。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第五章　党的基层组织和党员的监督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第三十五条　党的基层组织应当发挥战斗堡垒作用，履行下列监督职责：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(一)严格党的组织生活，开展批评和自我批评，监督党员切实履行义务，保障党员权利不受侵犯；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(二)了解党员、群众对党的工作和党的领导干部的批评和意见，定期向上级党组织反映情况，提出意见和建议；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(三)维护和执行党的纪律，发现党员、干部违反纪律问题及时教育或者处理，问题严重的应当向上级党组织报告。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第三十六条　党员应当本着对党和人民事业高度负责的态度，积极行使党员权利，履行下列监督义务：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(一)加强对党的领导干部的民主监督，及时向党组织反映群众意见和诉求；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(二)在党的会议上有根据地批评党的任何组织和任何党员，揭露和纠正工作中存在的缺点和问题；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(三)参加党组织开展的评议领导干部活动，勇于触及矛盾问题、指出缺点错误，对错误言行敢于较真、敢于斗争；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(四)向党负责地揭发、检举党的任何组织和任何党员违纪违法的事实，坚决反对一切派别活动和小集团活动，同腐败现象作坚决斗争。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第六章　党内监督和外部监督相结合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第三十八条　中国共产党同各民主党派长期共存、互相监督、肝胆相照、荣辱与共。各级党组织应当支持民主党派履行监督职能，重视民主党派和无党派人士提出的意见、批评、建议，完善知情、沟通、反馈、落实等机制。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第七章　整改和保障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第四十条　党组织应当如实记录、集中管理党内监督中发现的问题和线索，及时了解核实，作出相应处理；不属于本级办理范围的应当移送有权限的党组织处理。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第四十一条　党组织对监督中发现的问题应当做到条条要整改、件件有着落。整改结果应当及时报告上级党组织，必要时可以向下级党组织和党员通报，并向社会公开。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对于上级党组织交办以及巡视等移交的违纪问题线索，应当及时处理，并在3个月内反馈办理情况。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第八章　附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第四十五条　中央军事委员会可以根据本条例，制定相关规定。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第四十六条　本条例由中央纪律检查委员会负责解释。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　　第四十七条　本条例自发布之日起施行。</w:t>
      </w:r>
    </w:p>
    <w:p>
      <w:pPr>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br w:type="page"/>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仿宋" w:hAnsi="仿宋" w:eastAsia="仿宋" w:cs="仿宋"/>
          <w:b/>
          <w:bCs/>
          <w:i w:val="0"/>
          <w:color w:val="000000"/>
          <w:kern w:val="0"/>
          <w:sz w:val="28"/>
          <w:szCs w:val="28"/>
          <w:u w:val="none"/>
          <w:lang w:val="en-US" w:eastAsia="zh-CN" w:bidi="ar"/>
        </w:rPr>
      </w:pPr>
      <w:r>
        <w:rPr>
          <w:rFonts w:hint="eastAsia" w:ascii="仿宋" w:hAnsi="仿宋" w:eastAsia="仿宋" w:cs="仿宋"/>
          <w:b/>
          <w:bCs/>
          <w:i w:val="0"/>
          <w:color w:val="000000"/>
          <w:kern w:val="0"/>
          <w:sz w:val="28"/>
          <w:szCs w:val="28"/>
          <w:u w:val="none"/>
          <w:lang w:val="en-US" w:eastAsia="zh-CN" w:bidi="ar"/>
        </w:rPr>
        <w:t>《中国共产党党员教育管理工作条例》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第四条　党员教育管理工作遵循以下原则：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（一）坚持党要管党、全面从严治党，将严的要求落实到党员教育管理工作全过程和各方面，党员领导干部带头接受教育管理；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（二）坚持以党的政治建设为统领，突出党性教育和政治理论教育，引导党员遵守党章党规党纪，不忘初心、牢记使命；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（三）坚持围绕中心、服务大局，注重党员教育管理质量和实效，保证党的理论和路线方针政策、党中央决策部署贯彻落实；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（四）坚持从实际出发，加强分类指导，尊重党员主体地位，充分发挥党支部直接教育、管理、监督党员作用。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第二章　学习贯彻习近平新时代中国特色社会主义思想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党员领导干部应当坚持更高标准、更严要求，全面学、系统学、贯通学、深入学、跟进学，自觉用以武装头脑、指导实践、推动工作，发挥示范带动作用。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第三章　党员教育基本任务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第十二条　加强党的宗旨教育，引导党员践行全心全意为人民服务的根本宗旨，贯彻党的群众路线，提高群众工作本领，密切联系服务群众。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第十五条　注重知识技能教育，根据党员岗位职责要求和工作需要，组织引导党员学习掌握业务知识、科技知识、实用技术等，帮助党员提高综合素质和履职能力，增强服务本领。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第四章　党员日常教育管理主要方式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第十六条　党支部应当运用“三会一课”制度，对党员进行经常性的教育管理。党员应当按期参加党员大会、党小组会和上党课，进行学习交流，汇报思想、工作等情况。党员领导干部应当参加双重组织生活。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党支部应当每月开展1次主题党日，贴近党员思想和工作实际，组织党员集中学习、过组织生活、进行民主议事和开展志愿服务等。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党员应当按期交纳党费。党组织应当做好党费收缴、使用和管理工作。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第十七条　党支部每年至少召开1次组织生活会，也可以根据工作需要随时召开，一般以党员大会、党支部委员会会议或者党小组会形式进行。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民主评议党员可以结合组织生活会一并进行。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第十九条　基层党组织应当注重分析党员思想状况和心理状态，党组织负责人应当经常同党员谈心谈话，有针对性地做好思想政治工作。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第二十一条　党组织应当按照党中央部署要求，组织党员认真参加党内集中学习教育，引导党员围绕学习教育主题，深入学习党的创新理论，查找解决自身存在的突出问题。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省级党委、行业系统党组织可以根据党员思想状况和党的建设需要，适时开展专题学习教育。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鼓励和引导党员参与志愿服务。党员应当积极参加党组织开展的志愿服务活动，也可以自行开展志愿服务活动。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第二十三条　党组织应当坚持从严教育管理和热情关心爱护相统一，从政治、思想、工作、生活上激励关怀帮扶党员。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第五章　党籍和党员组织关系管理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第二十四条　经党支部党员大会通过、基层党委审批接收的预备党员，自通过之日起，即取得党籍。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对因私出国并在国外长期定居的党员，出国学习研究超过5年仍未返回的党员，一般予以停止党籍。停止党籍的决定由保留其组织关系的党组织按照有关规定作出。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对停止党籍的党员，符合条件的，可以按照规定程序恢复党籍。对劝其退党、劝而不退除名、自行脱党除名、退党除名、开除党籍的，原则上不能恢复党籍，符合条件的可以重新入党。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第二十五条　党员组织关系是指党员对党的基层组织的隶属关系。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第二十六条　对没有人事档案的党员，应当由具有审批预备党员权限的基层党委建立党员档案，由所在党委或者县级以上党委组织部门保存。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有条件的地方，实行党员档案电子化管理。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第六章　党员监督和组织处置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第二十八条　发现党员有思想、工作、生活、作风和纪律方面苗头性倾向性问题的，以及群众对其有不良反映的，党组织负责人应当及时进行提醒谈话，抓早抓小、防微杜渐。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第三十一条　党员具有下列情形之一的，按照规定程序给予除名处置：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（一）理想信念缺失，政治立场动摇，已经丧失党员条件的，予以除名；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（二）信仰宗教，经党组织帮助教育仍没有转变的，劝其退党，劝而不退的予以除名；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（三）因思想蜕化提出退党，经教育后仍然坚持退党的，予以除名；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（四）为了达到个人目的以退党相要挟，经教育不改的，劝其退党，劝而不退的予以除名；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（五）限期改正期满后仍无转变的，劝其退党，劝而不退的予以除名；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（六）没有正当理由，连续6个月不参加党的组织生活，或者不交纳党费，或者不做党所分配的工作，按照自行脱党予以除名。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对违犯党纪的党员，按照《中国共产党纪律处分条例》规定给予党纪处分。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第七章　流动党员管理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对具备转移组织关系条件的流动党员，流出地和流入地党组织应当衔接做好转接工作。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城市社区党组织对异地居住的流动党员，引导其向居住地党组织报到，自觉参加居住地党组织的活动，接受党组织管理。对在异地定居的党员，引导和帮助其及时转移组织关系。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公共就业和人才服务机构党组织应当建立健全流动人才党员党组织，理顺流动人才党员组织关系，加强和改进流动人才党员日常教育管理。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第三十四条　高校党组织对组织关系保留在学校的高校毕业生流动党员，应当继续履行管理职责。党员组织关系保留时间一般不超过2年，对符合转出组织关系条件的及时转出。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对出国（境）学习研究党员，由原就读高校或者工作单位党组织保留其组织关系，每半年至少与其联系1次。出国（境）学习研究党员返回后按照规定恢复组织生活。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第八章　党员教育管理信息化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第三十五条　适应时代发展要求，充分运用互联网技术和信息化手段，改进党员教育管理工作，推进基层党建传统优势与信息技术深度融合，不断提高党员教育管理现代化水平。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注重利用信息数据，对党员队伍状况和党员教育管理工作进行实时分析研判，及时发现问题，不断改进工作。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党组织应当教育引导党员严格规范网络行为，敢于同网上错误言论作斗争，不得制作、发布、传播违反党的纪律规定和国家法律法规的信息内容。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第九章　组织领导和工作保障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中央组织部主要负责党员教育管理工作统筹协调，抓好党员集中教育和经常性教育的组织安排，加强对党员教育管理工作的具体指导。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中央纪委国家监委机关主要负责党员纪律作风教育，指导开展党员监督，查处党员违犯党的纪律和职务违法、职务犯罪行为。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中央宣传部主要负责党员政治理论教育、形势政策教育，指导协调编写党员教育教材，组织党员先进典型的学习宣传。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中央党校（国家行政学院）主要负责党员领导干部培训，指导地方党校（行政学院）将党员教育培训列入教学计划，保证课时和教学质量。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中央和国家机关工委主要负责指导中央和国家机关各级党组织做好党员教育管理工作。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教育部党组主要负责宏观指导高等学校党员教育管理工作。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国务院国资委党委主要负责所监管企业党员教育管理工作。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地方各级党委组织部和纪检监察机关、党委宣传部、党校（行政学院）、机关工委、教育工委、国资委党委等，分别按照职能职责，承担党员教育管理工作任务。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第四十一条　乡镇、街道、国有企业、高等学校等基层党委，按照规定配备一定数量的专兼职组织员，由县级以上党委组织部门进行业务指导和管理，承担指导督促发展党员和党员教育管理等工作。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实行党员教育讲师聘任制，县级以上党委从优秀党校教师、基层党组织书记、先进模范人物、党务工作者、专家学者、实用技术人才、离退休干部等人员中选聘党员教育讲师。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加强全国党员教育培训教材建设规划，组织编写全国党员教育基本教材。各地区各部门各单位可以结合实际，开发各具特色、务实管用的党员教育教材。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对在党员教育管理工作中失职失责的，按照有关规定予以问责追责。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第十章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第四十四条　中国人民解放军和中国人民武装警察部队党员教育管理工作规定，由中央军事委员会根据本条例制定。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第四十五条　本条例由中央组织部负责解释。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440"/>
        <w:jc w:val="both"/>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第四十六条　本条例自2019年5月6日起施行。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right="0"/>
        <w:jc w:val="both"/>
        <w:rPr>
          <w:rFonts w:hint="eastAsia" w:ascii="仿宋" w:hAnsi="仿宋" w:eastAsia="仿宋" w:cs="仿宋"/>
          <w:i w:val="0"/>
          <w:caps w:val="0"/>
          <w:color w:val="333333"/>
          <w:spacing w:val="0"/>
          <w:sz w:val="22"/>
          <w:szCs w:val="22"/>
          <w:shd w:val="clear" w:fill="FFFFFF"/>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Chars="0" w:right="0" w:rightChars="0"/>
        <w:jc w:val="both"/>
        <w:rPr>
          <w:rFonts w:hint="eastAsia" w:ascii="仿宋" w:hAnsi="仿宋" w:eastAsia="仿宋" w:cs="仿宋"/>
          <w:i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YjMxMjg4NjVhYjNjZDRhNGVjNzFlMGQ3NTI4M2MifQ=="/>
  </w:docVars>
  <w:rsids>
    <w:rsidRoot w:val="11B30C95"/>
    <w:rsid w:val="03153973"/>
    <w:rsid w:val="11B30C95"/>
    <w:rsid w:val="12771A89"/>
    <w:rsid w:val="1A984A70"/>
    <w:rsid w:val="2BEC07F0"/>
    <w:rsid w:val="5D7D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FFFFFF"/>
      <w:u w:val="none"/>
    </w:rPr>
  </w:style>
  <w:style w:type="character" w:styleId="10">
    <w:name w:val="Emphasis"/>
    <w:basedOn w:val="7"/>
    <w:qFormat/>
    <w:uiPriority w:val="0"/>
    <w:rPr>
      <w:i/>
    </w:rPr>
  </w:style>
  <w:style w:type="character" w:styleId="11">
    <w:name w:val="HTML Definition"/>
    <w:basedOn w:val="7"/>
    <w:qFormat/>
    <w:uiPriority w:val="0"/>
    <w:rPr>
      <w:i/>
    </w:rPr>
  </w:style>
  <w:style w:type="character" w:styleId="12">
    <w:name w:val="Hyperlink"/>
    <w:basedOn w:val="7"/>
    <w:qFormat/>
    <w:uiPriority w:val="0"/>
    <w:rPr>
      <w:color w:val="FFFFFF"/>
      <w:u w:val="none"/>
    </w:rPr>
  </w:style>
  <w:style w:type="character" w:styleId="13">
    <w:name w:val="HTML Code"/>
    <w:basedOn w:val="7"/>
    <w:qFormat/>
    <w:uiPriority w:val="0"/>
    <w:rPr>
      <w:rFonts w:ascii="Consolas" w:hAnsi="Consolas" w:eastAsia="Consolas" w:cs="Consolas"/>
      <w:color w:val="C7254E"/>
      <w:sz w:val="21"/>
      <w:szCs w:val="21"/>
      <w:shd w:val="clear" w:fill="F9F2F4"/>
    </w:rPr>
  </w:style>
  <w:style w:type="character" w:styleId="14">
    <w:name w:val="HTML Cite"/>
    <w:basedOn w:val="7"/>
    <w:qFormat/>
    <w:uiPriority w:val="0"/>
  </w:style>
  <w:style w:type="character" w:styleId="15">
    <w:name w:val="HTML Keyboard"/>
    <w:basedOn w:val="7"/>
    <w:qFormat/>
    <w:uiPriority w:val="0"/>
    <w:rPr>
      <w:rFonts w:hint="default" w:ascii="Consolas" w:hAnsi="Consolas" w:eastAsia="Consolas" w:cs="Consolas"/>
      <w:color w:val="FFFFFF"/>
      <w:sz w:val="21"/>
      <w:szCs w:val="21"/>
      <w:shd w:val="clear" w:fill="333333"/>
    </w:rPr>
  </w:style>
  <w:style w:type="character" w:styleId="16">
    <w:name w:val="HTML Sample"/>
    <w:basedOn w:val="7"/>
    <w:qFormat/>
    <w:uiPriority w:val="0"/>
    <w:rPr>
      <w:rFonts w:hint="default" w:ascii="Consolas" w:hAnsi="Consolas" w:eastAsia="Consolas" w:cs="Consolas"/>
      <w:sz w:val="21"/>
      <w:szCs w:val="21"/>
    </w:rPr>
  </w:style>
  <w:style w:type="character" w:customStyle="1" w:styleId="17">
    <w:name w:val="wp_visitcount1"/>
    <w:basedOn w:val="7"/>
    <w:qFormat/>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145</Pages>
  <Words>74607</Words>
  <Characters>74864</Characters>
  <Lines>0</Lines>
  <Paragraphs>0</Paragraphs>
  <TotalTime>30</TotalTime>
  <ScaleCrop>false</ScaleCrop>
  <LinksUpToDate>false</LinksUpToDate>
  <CharactersWithSpaces>76727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2020-09-27T08:18:00Z</dcterms:created>
  <dc:creator>gsdx</dc:creator>
  <cp:lastModifiedBy>小1</cp:lastModifiedBy>
  <cp:lastPrinted>2020-09-28T02:33:00Z</cp:lastPrinted>
  <dcterms:modified xsi:type="dcterms:W3CDTF">2023-04-17T09:05:16Z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B1334A60868C4404AE84DD2A8BCA3315_12</vt:lpwstr>
  </property>
</Properties>
</file>