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徐奕蕊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经济与数字经济本科生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徐奕蕊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公示联系人：任建宇，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徐奕蕊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经济学院经济与数字经济本科生党支部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2002.04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2022年6月10日，经济本科生第三党支部会议确定。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姓名：任建宇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687E48"/>
    <w:rsid w:val="1D4D4AF7"/>
    <w:rsid w:val="1ECB05DC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1CB4DFE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2024-03-03T15:39:24Z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66FF30585A77438BA829419600CCD13A_13</vt:lpwstr>
  </property>
</Properties>
</file>