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07" w:rsidRDefault="001278C3">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经济学院2021年硕士研究生复试通知</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根据教育部和浙江省教育考试院对研究生招生复试工作的相关要求，统筹考虑当前疫情防控形势，学校决定原则上全日制各招生专业采用网络远程复试方式。为做好本次复试工作，以下内容请考生提前知晓：</w:t>
      </w:r>
    </w:p>
    <w:p w:rsidR="00694A07" w:rsidRDefault="001278C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一、关于复试时间</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3月25日13:30开始。</w:t>
      </w:r>
    </w:p>
    <w:p w:rsidR="00694A07" w:rsidRDefault="001278C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二、复试需提交的材料</w:t>
      </w:r>
    </w:p>
    <w:p w:rsidR="00694A07" w:rsidRDefault="001278C3" w:rsidP="001278C3">
      <w:pPr>
        <w:spacing w:line="360" w:lineRule="auto"/>
        <w:ind w:firstLineChars="200" w:firstLine="482"/>
        <w:rPr>
          <w:rFonts w:asciiTheme="minorEastAsia" w:hAnsiTheme="minorEastAsia" w:cstheme="minorEastAsia"/>
          <w:sz w:val="24"/>
        </w:rPr>
      </w:pPr>
      <w:r w:rsidRPr="001278C3">
        <w:rPr>
          <w:rFonts w:asciiTheme="minorEastAsia" w:hAnsiTheme="minorEastAsia" w:cstheme="minorEastAsia" w:hint="eastAsia"/>
          <w:b/>
          <w:sz w:val="24"/>
        </w:rPr>
        <w:t>请考生务必于</w:t>
      </w:r>
      <w:r>
        <w:rPr>
          <w:rFonts w:asciiTheme="minorEastAsia" w:hAnsiTheme="minorEastAsia" w:cstheme="minorEastAsia" w:hint="eastAsia"/>
          <w:b/>
          <w:sz w:val="24"/>
        </w:rPr>
        <w:t>3</w:t>
      </w:r>
      <w:r w:rsidRPr="001278C3">
        <w:rPr>
          <w:rFonts w:asciiTheme="minorEastAsia" w:hAnsiTheme="minorEastAsia" w:cstheme="minorEastAsia" w:hint="eastAsia"/>
          <w:b/>
          <w:sz w:val="24"/>
        </w:rPr>
        <w:t>月</w:t>
      </w:r>
      <w:r>
        <w:rPr>
          <w:rFonts w:asciiTheme="minorEastAsia" w:hAnsiTheme="minorEastAsia" w:cstheme="minorEastAsia" w:hint="eastAsia"/>
          <w:b/>
          <w:sz w:val="24"/>
        </w:rPr>
        <w:t>23</w:t>
      </w:r>
      <w:r w:rsidRPr="001278C3">
        <w:rPr>
          <w:rFonts w:asciiTheme="minorEastAsia" w:hAnsiTheme="minorEastAsia" w:cstheme="minorEastAsia" w:hint="eastAsia"/>
          <w:b/>
          <w:sz w:val="24"/>
        </w:rPr>
        <w:t>日24:00点前将以下材料按要求打包发送至</w:t>
      </w:r>
      <w:r w:rsidRPr="001278C3">
        <w:rPr>
          <w:rFonts w:asciiTheme="minorEastAsia" w:hAnsiTheme="minorEastAsia" w:cstheme="minorEastAsia" w:hint="eastAsia"/>
          <w:sz w:val="24"/>
        </w:rPr>
        <w:t>zjgsujjxy@163.com</w:t>
      </w:r>
      <w:r w:rsidRPr="001278C3">
        <w:rPr>
          <w:rFonts w:asciiTheme="minorEastAsia" w:hAnsiTheme="minorEastAsia" w:cstheme="minorEastAsia" w:hint="eastAsia"/>
          <w:b/>
          <w:sz w:val="24"/>
        </w:rPr>
        <w:t>。</w:t>
      </w:r>
      <w:r w:rsidRPr="001278C3">
        <w:rPr>
          <w:rFonts w:asciiTheme="minorEastAsia" w:hAnsiTheme="minorEastAsia" w:cstheme="minorEastAsia" w:hint="eastAsia"/>
          <w:sz w:val="24"/>
        </w:rPr>
        <w:t>学院将在复试开始之前通过线上审核电子版材料的方式，对考生复试资格进行审查。考生必须先通过复试资格审查，才能参加复试。如有未通过资料审查的同学，学院将通过电话或短信通知。</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复试资格审查内容主要包括：</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1.考生身份证照片（正反两面）。</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2.准考证电子版（中国研究生招生信息网已经于2月25日再次开通考生准考证下载）。</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3.学生证照片（应届生提供）；学历学位证书原件扫描件或照片（往届生提供）。</w:t>
      </w:r>
    </w:p>
    <w:p w:rsidR="00694A07" w:rsidRDefault="001278C3">
      <w:pPr>
        <w:spacing w:line="360" w:lineRule="auto"/>
        <w:ind w:firstLineChars="200" w:firstLine="480"/>
        <w:rPr>
          <w:rFonts w:asciiTheme="minorEastAsia" w:hAnsiTheme="minorEastAsia" w:cstheme="minorEastAsia"/>
          <w:sz w:val="24"/>
          <w:highlight w:val="yellow"/>
        </w:rPr>
      </w:pPr>
      <w:r>
        <w:rPr>
          <w:rFonts w:asciiTheme="minorEastAsia" w:hAnsiTheme="minorEastAsia" w:cstheme="minorEastAsia" w:hint="eastAsia"/>
          <w:sz w:val="24"/>
        </w:rPr>
        <w:t>4.学籍学历认证报告电子版（应届生提供《教育部学籍在线验证报告》，往届生提供《教育部学历证书电子注册备案表》），请参阅网址</w:t>
      </w:r>
      <w:hyperlink r:id="rId8" w:history="1">
        <w:r>
          <w:rPr>
            <w:rFonts w:asciiTheme="minorEastAsia" w:hAnsiTheme="minorEastAsia" w:cstheme="minorEastAsia" w:hint="eastAsia"/>
            <w:sz w:val="24"/>
          </w:rPr>
          <w:t>https://www.chsi.com.cn/xlcx/bgys.jsp</w:t>
        </w:r>
      </w:hyperlink>
      <w:r>
        <w:rPr>
          <w:rFonts w:asciiTheme="minorEastAsia" w:hAnsiTheme="minorEastAsia" w:cstheme="minorEastAsia" w:hint="eastAsia"/>
          <w:sz w:val="24"/>
        </w:rPr>
        <w:t xml:space="preserve"> 。国（境）外获得学历学位的考生须提供教育部留学服务中心出具的《国（境）外学历学位认证书》。</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大学期间成绩单扫描件（需盖章，应届生可向所在学校教务部门申请办理，往届生可向档案管理部门要求复印）。同等学力考生还需提供专升本8门以上主干课程成绩合格证明（需盖章，须由教务部门出具成绩证明或出具自学考试成绩通知单），并提供国家大学英语四级考试证书（英语四级成绩450分，有效期5年）。</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6.科研成果及获奖证明材料扫描件。</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7.《入伍批准书》和《退出现役证》扫描件或照片（退役大学生士兵计划考生提供）。</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8.《浙江工商大学研究生考生政治审查表》扫描件（往届生到档案所在地人事部门或党组织盖章，应届生到学院党组织盖章），格式详见附件一。</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9.《复试登记表（新版）》扫描件，格式详见附件二。</w:t>
      </w:r>
    </w:p>
    <w:p w:rsidR="00694A07" w:rsidRDefault="005E6CF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w:t>
      </w:r>
      <w:r w:rsidRPr="005E6CF4">
        <w:rPr>
          <w:rFonts w:asciiTheme="minorEastAsia" w:hAnsiTheme="minorEastAsia" w:cstheme="minorEastAsia" w:hint="eastAsia"/>
          <w:sz w:val="24"/>
        </w:rPr>
        <w:t>《浙江工商大学复试纪律要求及考生诚信复试承诺书》签字后扫描件，格式详见附件四。</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以上1-7项材料合成为一个PDF文件，8-</w:t>
      </w:r>
      <w:r w:rsidR="005E6CF4">
        <w:rPr>
          <w:rFonts w:asciiTheme="minorEastAsia" w:hAnsiTheme="minorEastAsia" w:cstheme="minorEastAsia" w:hint="eastAsia"/>
          <w:sz w:val="24"/>
        </w:rPr>
        <w:t>10</w:t>
      </w:r>
      <w:r>
        <w:rPr>
          <w:rFonts w:asciiTheme="minorEastAsia" w:hAnsiTheme="minorEastAsia" w:cstheme="minorEastAsia" w:hint="eastAsia"/>
          <w:sz w:val="24"/>
        </w:rPr>
        <w:t>项材料单独建立文档，一起放入以“准考证号+姓名+手机号（钉钉实名认证的号码）+复试材料提交”命名的文件夹，</w:t>
      </w:r>
      <w:r>
        <w:rPr>
          <w:rFonts w:asciiTheme="minorEastAsia" w:hAnsiTheme="minorEastAsia" w:cstheme="minorEastAsia"/>
          <w:sz w:val="24"/>
        </w:rPr>
        <w:t>文件</w:t>
      </w:r>
      <w:r>
        <w:rPr>
          <w:rFonts w:asciiTheme="minorEastAsia" w:hAnsiTheme="minorEastAsia" w:cstheme="minorEastAsia" w:hint="eastAsia"/>
          <w:sz w:val="24"/>
        </w:rPr>
        <w:t>夹</w:t>
      </w:r>
      <w:r>
        <w:rPr>
          <w:rFonts w:asciiTheme="minorEastAsia" w:hAnsiTheme="minorEastAsia" w:cstheme="minorEastAsia"/>
          <w:sz w:val="24"/>
        </w:rPr>
        <w:t>大小为10M以内（</w:t>
      </w:r>
      <w:r>
        <w:rPr>
          <w:rFonts w:asciiTheme="minorEastAsia" w:hAnsiTheme="minorEastAsia" w:cstheme="minorEastAsia" w:hint="eastAsia"/>
          <w:sz w:val="24"/>
        </w:rPr>
        <w:t>具体</w:t>
      </w:r>
      <w:r>
        <w:rPr>
          <w:rFonts w:asciiTheme="minorEastAsia" w:hAnsiTheme="minorEastAsia" w:cstheme="minorEastAsia"/>
          <w:sz w:val="24"/>
        </w:rPr>
        <w:t>格式可参考附件</w:t>
      </w:r>
      <w:r>
        <w:rPr>
          <w:rFonts w:asciiTheme="minorEastAsia" w:hAnsiTheme="minorEastAsia" w:cstheme="minorEastAsia" w:hint="eastAsia"/>
          <w:sz w:val="24"/>
        </w:rPr>
        <w:t>三</w:t>
      </w:r>
      <w:r>
        <w:rPr>
          <w:rFonts w:asciiTheme="minorEastAsia" w:hAnsiTheme="minorEastAsia" w:cstheme="minorEastAsia"/>
          <w:sz w:val="24"/>
        </w:rPr>
        <w:t>）</w:t>
      </w:r>
      <w:r>
        <w:rPr>
          <w:rFonts w:asciiTheme="minorEastAsia" w:hAnsiTheme="minorEastAsia" w:cstheme="minorEastAsia" w:hint="eastAsia"/>
          <w:sz w:val="24"/>
        </w:rPr>
        <w:t>。</w:t>
      </w:r>
    </w:p>
    <w:p w:rsidR="00694A07" w:rsidRDefault="001278C3">
      <w:pPr>
        <w:pStyle w:val="a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694A07" w:rsidRDefault="001278C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三、考生参加远程复试所需设备及环境要求</w:t>
      </w:r>
    </w:p>
    <w:p w:rsidR="00694A07" w:rsidRDefault="001278C3">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1．软硬件设备：</w:t>
      </w:r>
      <w:r>
        <w:rPr>
          <w:rFonts w:asciiTheme="minorEastAsia" w:hAnsiTheme="minorEastAsia" w:cstheme="minorEastAsia" w:hint="eastAsia"/>
          <w:sz w:val="24"/>
        </w:rPr>
        <w:t>可以支撑</w:t>
      </w:r>
      <w:r>
        <w:rPr>
          <w:rFonts w:asciiTheme="minorEastAsia" w:hAnsiTheme="minorEastAsia" w:cstheme="minorEastAsia" w:hint="eastAsia"/>
          <w:b/>
          <w:bCs/>
          <w:sz w:val="24"/>
        </w:rPr>
        <w:t>“双机位”</w:t>
      </w:r>
      <w:r>
        <w:rPr>
          <w:rFonts w:asciiTheme="minorEastAsia" w:hAnsiTheme="minorEastAsia" w:cstheme="minorEastAsia" w:hint="eastAsia"/>
          <w:sz w:val="24"/>
        </w:rPr>
        <w:t>运行的硬件设备。需要两部带摄像头的设备及支架等。建议为1台笔记本电脑或台式电脑（须有摄像头、麦克风和音箱设备），1部智能手机。</w:t>
      </w:r>
      <w:proofErr w:type="gramStart"/>
      <w:r>
        <w:rPr>
          <w:rFonts w:asciiTheme="minorEastAsia" w:hAnsiTheme="minorEastAsia" w:cstheme="minorEastAsia" w:hint="eastAsia"/>
          <w:sz w:val="24"/>
        </w:rPr>
        <w:t>手机需</w:t>
      </w:r>
      <w:proofErr w:type="gramEnd"/>
      <w:r>
        <w:rPr>
          <w:rFonts w:asciiTheme="minorEastAsia" w:hAnsiTheme="minorEastAsia" w:cstheme="minorEastAsia" w:hint="eastAsia"/>
          <w:sz w:val="24"/>
        </w:rPr>
        <w:t>将电话设置为“免干扰模式”。</w:t>
      </w:r>
    </w:p>
    <w:p w:rsidR="00694A07" w:rsidRDefault="001278C3">
      <w:pPr>
        <w:spacing w:line="360" w:lineRule="auto"/>
        <w:ind w:firstLineChars="200" w:firstLine="482"/>
        <w:rPr>
          <w:rFonts w:asciiTheme="minorEastAsia" w:hAnsiTheme="minorEastAsia" w:cstheme="minorEastAsia"/>
          <w:sz w:val="24"/>
        </w:rPr>
      </w:pPr>
      <w:proofErr w:type="gramStart"/>
      <w:r>
        <w:rPr>
          <w:rFonts w:asciiTheme="minorEastAsia" w:hAnsiTheme="minorEastAsia" w:cstheme="minorEastAsia" w:hint="eastAsia"/>
          <w:b/>
          <w:bCs/>
          <w:sz w:val="24"/>
        </w:rPr>
        <w:t>主机位</w:t>
      </w:r>
      <w:proofErr w:type="gramEnd"/>
      <w:r>
        <w:rPr>
          <w:rFonts w:asciiTheme="minorEastAsia" w:hAnsiTheme="minorEastAsia" w:cstheme="minorEastAsia" w:hint="eastAsia"/>
          <w:b/>
          <w:bCs/>
          <w:sz w:val="24"/>
        </w:rPr>
        <w:t>为钉钉</w:t>
      </w:r>
      <w:r>
        <w:rPr>
          <w:rFonts w:asciiTheme="minorEastAsia" w:hAnsiTheme="minorEastAsia" w:cstheme="minorEastAsia" w:hint="eastAsia"/>
          <w:sz w:val="24"/>
        </w:rPr>
        <w:t>（请考生用中国研究生招生信息网报名时填写的手机</w:t>
      </w:r>
      <w:proofErr w:type="gramStart"/>
      <w:r>
        <w:rPr>
          <w:rFonts w:asciiTheme="minorEastAsia" w:hAnsiTheme="minorEastAsia" w:cstheme="minorEastAsia" w:hint="eastAsia"/>
          <w:sz w:val="24"/>
        </w:rPr>
        <w:t>号注册</w:t>
      </w:r>
      <w:proofErr w:type="gramEnd"/>
      <w:r>
        <w:rPr>
          <w:rFonts w:asciiTheme="minorEastAsia" w:hAnsiTheme="minorEastAsia" w:cstheme="minorEastAsia" w:hint="eastAsia"/>
          <w:sz w:val="24"/>
        </w:rPr>
        <w:t>钉钉账号，进行实名认证，如有更换手机号请务必联系报考学院更新），面向考生，用于考官对考生的远程视频考核（建议首选电脑+有线宽带或稳定流畅的WIFI）。</w:t>
      </w:r>
    </w:p>
    <w:p w:rsidR="00694A07" w:rsidRDefault="001278C3">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副机位（监考机位）为</w:t>
      </w:r>
      <w:r w:rsidR="00C35632">
        <w:rPr>
          <w:rFonts w:asciiTheme="minorEastAsia" w:hAnsiTheme="minorEastAsia" w:cstheme="minorEastAsia" w:hint="eastAsia"/>
          <w:b/>
          <w:bCs/>
          <w:sz w:val="24"/>
        </w:rPr>
        <w:t>QQ软件</w:t>
      </w:r>
      <w:r>
        <w:rPr>
          <w:rFonts w:asciiTheme="minorEastAsia" w:hAnsiTheme="minorEastAsia" w:cstheme="minorEastAsia" w:hint="eastAsia"/>
          <w:sz w:val="24"/>
        </w:rPr>
        <w:t>，放于考生侧后方45度，用于考官和视频监考员在面试过程中观测考生的后方及周边环境情况（建议使用智能手机+4G/5G网络）。</w:t>
      </w:r>
      <w:r>
        <w:rPr>
          <w:rFonts w:asciiTheme="minorEastAsia" w:hAnsiTheme="minorEastAsia" w:cstheme="minorEastAsia" w:hint="eastAsia"/>
          <w:b/>
          <w:bCs/>
          <w:sz w:val="24"/>
        </w:rPr>
        <w:t>全程需保证设备电量充足，网络连接正常。</w:t>
      </w:r>
    </w:p>
    <w:p w:rsidR="00694A07" w:rsidRDefault="001278C3">
      <w:pPr>
        <w:spacing w:line="360" w:lineRule="auto"/>
        <w:ind w:firstLineChars="200" w:firstLine="480"/>
      </w:pPr>
      <w:proofErr w:type="gramStart"/>
      <w:r>
        <w:rPr>
          <w:rFonts w:asciiTheme="minorEastAsia" w:hAnsiTheme="minorEastAsia" w:cstheme="minorEastAsia" w:hint="eastAsia"/>
          <w:sz w:val="24"/>
        </w:rPr>
        <w:t>主机位</w:t>
      </w:r>
      <w:proofErr w:type="gramEnd"/>
      <w:r>
        <w:rPr>
          <w:rFonts w:asciiTheme="minorEastAsia" w:hAnsiTheme="minorEastAsia" w:cstheme="minorEastAsia" w:hint="eastAsia"/>
          <w:sz w:val="24"/>
        </w:rPr>
        <w:t>摄像头、话筒都打开；副机位，摄像头打开，开启静音状态。并关闭设备扬声器、移动设备通话、录屏、外放音乐、闹钟等可能影响面试的应用程序。</w:t>
      </w:r>
    </w:p>
    <w:p w:rsidR="00694A07" w:rsidRDefault="001278C3">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2．环境要求：</w:t>
      </w:r>
      <w:r>
        <w:rPr>
          <w:rFonts w:asciiTheme="minorEastAsia" w:hAnsiTheme="minorEastAsia" w:cstheme="minorEastAsia" w:hint="eastAsia"/>
          <w:sz w:val="24"/>
        </w:rPr>
        <w:t>复试场地要</w:t>
      </w:r>
      <w:r>
        <w:rPr>
          <w:rFonts w:asciiTheme="minorEastAsia" w:hAnsiTheme="minorEastAsia" w:cstheme="minorEastAsia" w:hint="eastAsia"/>
          <w:b/>
          <w:bCs/>
          <w:sz w:val="24"/>
        </w:rPr>
        <w:t>独立、无干扰</w:t>
      </w:r>
      <w:r>
        <w:rPr>
          <w:rFonts w:asciiTheme="minorEastAsia" w:hAnsiTheme="minorEastAsia" w:cstheme="minorEastAsia" w:hint="eastAsia"/>
          <w:sz w:val="24"/>
        </w:rPr>
        <w:t>、明亮、安静、</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逆光。复试场所考生座位1.5m范围内不得存放任何书刊、报纸、资料、其他电子设备等。</w:t>
      </w:r>
    </w:p>
    <w:p w:rsidR="00694A07" w:rsidRDefault="001278C3">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3．软件测试：</w:t>
      </w:r>
      <w:r>
        <w:rPr>
          <w:rFonts w:asciiTheme="minorEastAsia" w:hAnsiTheme="minorEastAsia" w:cstheme="minorEastAsia" w:hint="eastAsia"/>
          <w:sz w:val="24"/>
        </w:rPr>
        <w:t>网络远程考试采用钉钉和</w:t>
      </w:r>
      <w:r w:rsidR="005967E2" w:rsidRPr="005967E2">
        <w:rPr>
          <w:rFonts w:asciiTheme="minorEastAsia" w:hAnsiTheme="minorEastAsia" w:cstheme="minorEastAsia" w:hint="eastAsia"/>
          <w:b/>
          <w:bCs/>
          <w:sz w:val="24"/>
        </w:rPr>
        <w:t>QQ软件</w:t>
      </w:r>
      <w:r>
        <w:rPr>
          <w:rFonts w:asciiTheme="minorEastAsia" w:hAnsiTheme="minorEastAsia" w:cstheme="minorEastAsia" w:hint="eastAsia"/>
          <w:sz w:val="24"/>
        </w:rPr>
        <w:t>，请考生务必提前下载并熟悉相关软件，</w:t>
      </w:r>
      <w:r w:rsidR="00990F69" w:rsidRPr="00990F69">
        <w:rPr>
          <w:rFonts w:asciiTheme="minorEastAsia" w:hAnsiTheme="minorEastAsia" w:cstheme="minorEastAsia" w:hint="eastAsia"/>
          <w:sz w:val="24"/>
        </w:rPr>
        <w:t>复试前按学院要求进行测试，以保证复试正常进行。</w:t>
      </w:r>
    </w:p>
    <w:p w:rsidR="00694A07" w:rsidRDefault="001278C3">
      <w:pPr>
        <w:spacing w:line="360" w:lineRule="auto"/>
        <w:ind w:firstLine="420"/>
        <w:rPr>
          <w:rFonts w:asciiTheme="minorEastAsia" w:hAnsiTheme="minorEastAsia" w:cstheme="minorEastAsia"/>
          <w:sz w:val="24"/>
        </w:rPr>
      </w:pPr>
      <w:r>
        <w:rPr>
          <w:rFonts w:asciiTheme="minorEastAsia" w:hAnsiTheme="minorEastAsia" w:cstheme="minorEastAsia" w:hint="eastAsia"/>
          <w:b/>
          <w:bCs/>
          <w:sz w:val="24"/>
        </w:rPr>
        <w:t>4．考生形象姿态要求：</w:t>
      </w:r>
      <w:r>
        <w:rPr>
          <w:rFonts w:asciiTheme="minorEastAsia" w:hAnsiTheme="minorEastAsia" w:cstheme="minorEastAsia" w:hint="eastAsia"/>
          <w:sz w:val="24"/>
        </w:rPr>
        <w:t xml:space="preserve">衣着得体，全程五官清楚显露。座位与电脑之间距离以视频中能显示人体上半身和双手为宜。头发不得遮挡面部、耳部,不得佩戴帽子、耳饰、口罩、耳机、智能手表、手环及智能眼镜等。 </w:t>
      </w:r>
    </w:p>
    <w:p w:rsidR="00694A07" w:rsidRDefault="001278C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5．参加远程复试考生需准备的用品：</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（1）本人二代居民身份证、初试准考证。</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（2）黑色签字笔和空白A4纸。</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（3）学院要求准备的其他考试用品。</w:t>
      </w:r>
    </w:p>
    <w:p w:rsidR="00694A07" w:rsidRDefault="001278C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四、考生参加远程复试注意事项</w:t>
      </w:r>
    </w:p>
    <w:p w:rsidR="00694A07" w:rsidRDefault="001278C3">
      <w:pPr>
        <w:pStyle w:val="a0"/>
        <w:spacing w:line="360" w:lineRule="auto"/>
        <w:ind w:firstLineChars="200" w:firstLine="480"/>
        <w:jc w:val="both"/>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sz w:val="24"/>
          <w:szCs w:val="24"/>
        </w:rPr>
        <w:t>1．诚信复试。研究生招生考试是国家教育考试，复试工作是研究生招生考试的重要组成部分。考生要确保所有提交材料真实，诚信守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参加复试。</w:t>
      </w:r>
      <w:r>
        <w:rPr>
          <w:rFonts w:asciiTheme="minorEastAsia" w:eastAsiaTheme="minorEastAsia" w:hAnsiTheme="minorEastAsia" w:cstheme="minorEastAsia" w:hint="eastAsia"/>
          <w:bCs/>
          <w:kern w:val="0"/>
          <w:sz w:val="24"/>
          <w:szCs w:val="24"/>
        </w:rPr>
        <w:t>复试前统一签订《考生诚信复试承诺书》并</w:t>
      </w:r>
      <w:r w:rsidR="00A1566C" w:rsidRPr="00A1566C">
        <w:rPr>
          <w:rFonts w:asciiTheme="minorEastAsia" w:eastAsiaTheme="minorEastAsia" w:hAnsiTheme="minorEastAsia" w:cstheme="minorEastAsia" w:hint="eastAsia"/>
          <w:bCs/>
          <w:color w:val="000000" w:themeColor="text1"/>
          <w:kern w:val="0"/>
          <w:sz w:val="24"/>
          <w:szCs w:val="24"/>
        </w:rPr>
        <w:t>按要求上交</w:t>
      </w:r>
      <w:r>
        <w:rPr>
          <w:rFonts w:asciiTheme="minorEastAsia" w:eastAsiaTheme="minorEastAsia" w:hAnsiTheme="minorEastAsia" w:cstheme="minorEastAsia" w:hint="eastAsia"/>
          <w:bCs/>
          <w:kern w:val="0"/>
          <w:sz w:val="24"/>
          <w:szCs w:val="24"/>
        </w:rPr>
        <w:t>。</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2．复试内容属于国家机密级。复试过程中禁止录音、录像和录屏等；复试全程只允许考生一人在面试房间，严禁他人进出。</w:t>
      </w:r>
      <w:r>
        <w:rPr>
          <w:rFonts w:ascii="宋体" w:eastAsia="宋体" w:hAnsi="宋体" w:cs="宋体"/>
          <w:color w:val="141D29"/>
          <w:sz w:val="24"/>
          <w:shd w:val="clear" w:color="auto" w:fill="FFFFFF"/>
        </w:rPr>
        <w:t>在我校</w:t>
      </w:r>
      <w:r>
        <w:rPr>
          <w:rFonts w:ascii="宋体" w:eastAsia="宋体" w:hAnsi="宋体" w:cs="宋体" w:hint="eastAsia"/>
          <w:color w:val="141D29"/>
          <w:sz w:val="24"/>
          <w:shd w:val="clear" w:color="auto" w:fill="FFFFFF"/>
        </w:rPr>
        <w:t>硕士</w:t>
      </w:r>
      <w:r>
        <w:rPr>
          <w:rFonts w:ascii="宋体" w:eastAsia="宋体" w:hAnsi="宋体" w:cs="宋体"/>
          <w:color w:val="141D29"/>
          <w:sz w:val="24"/>
          <w:shd w:val="clear" w:color="auto" w:fill="FFFFFF"/>
        </w:rPr>
        <w:t>研究生招生工作结束前，严禁将考试相关信息泄露或对外公布。</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3．复试前（3月24日），学院将与考生进行模拟连线测试，请各位考生按要求安装调试好可以支撑“双机位”运行的硬件设备要求，原则上要求在正式复试当天所在的场地、环境进行模拟连线测试。</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 复试当天，考生在规定时间登录钉钉和</w:t>
      </w:r>
      <w:r w:rsidR="005967E2" w:rsidRPr="005967E2">
        <w:rPr>
          <w:rFonts w:asciiTheme="minorEastAsia" w:hAnsiTheme="minorEastAsia" w:cstheme="minorEastAsia" w:hint="eastAsia"/>
          <w:b/>
          <w:bCs/>
          <w:sz w:val="24"/>
        </w:rPr>
        <w:t>QQ软件</w:t>
      </w:r>
      <w:r>
        <w:rPr>
          <w:rFonts w:asciiTheme="minorEastAsia" w:hAnsiTheme="minorEastAsia" w:cstheme="minorEastAsia" w:hint="eastAsia"/>
          <w:sz w:val="24"/>
        </w:rPr>
        <w:t>远程面试系统，向面试秘书发送消息报到后耐心等待。面试秘书会按抽签确定的面试顺序发起视频连线。正常视频连线后，面试秘书会再次进行身份验证（出示身份证、准考证）；考生按照要求，与面试秘书共同进行环境检查，并按学院要求宣读《诚信复试承诺书》。所有检查程序完成后，保持视频的连接状态，等待进入面试环节。</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5．复试过程中，考生应严格遵守复试纪律，</w:t>
      </w:r>
      <w:r>
        <w:rPr>
          <w:rFonts w:asciiTheme="minorEastAsia" w:hAnsiTheme="minorEastAsia" w:cstheme="minorEastAsia" w:hint="eastAsia"/>
          <w:b/>
          <w:bCs/>
          <w:sz w:val="24"/>
        </w:rPr>
        <w:t>确认上半身及手部动作处于视频范围内</w:t>
      </w:r>
      <w:r>
        <w:rPr>
          <w:rFonts w:asciiTheme="minorEastAsia" w:hAnsiTheme="minorEastAsia" w:cstheme="minorEastAsia" w:hint="eastAsia"/>
          <w:sz w:val="24"/>
        </w:rPr>
        <w:t>，全程不得关闭摄像头和话筒，诚信回答各环节专家提问，不以任何形式作弊。</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6．复试过程中如出现突发状况，应保持冷静，立刻和学院电话联系，复试小组及技术人员将会根据实际情况</w:t>
      </w:r>
      <w:proofErr w:type="gramStart"/>
      <w:r>
        <w:rPr>
          <w:rFonts w:asciiTheme="minorEastAsia" w:hAnsiTheme="minorEastAsia" w:cstheme="minorEastAsia" w:hint="eastAsia"/>
          <w:sz w:val="24"/>
        </w:rPr>
        <w:t>作出研</w:t>
      </w:r>
      <w:proofErr w:type="gramEnd"/>
      <w:r>
        <w:rPr>
          <w:rFonts w:asciiTheme="minorEastAsia" w:hAnsiTheme="minorEastAsia" w:cstheme="minorEastAsia" w:hint="eastAsia"/>
          <w:sz w:val="24"/>
        </w:rPr>
        <w:t>判。</w:t>
      </w:r>
    </w:p>
    <w:p w:rsidR="00694A07" w:rsidRDefault="001278C3">
      <w:pPr>
        <w:spacing w:line="360" w:lineRule="auto"/>
        <w:ind w:firstLineChars="200" w:firstLine="480"/>
      </w:pPr>
      <w:r>
        <w:rPr>
          <w:rFonts w:asciiTheme="minorEastAsia" w:hAnsiTheme="minorEastAsia" w:cstheme="minorEastAsia" w:hint="eastAsia"/>
          <w:sz w:val="24"/>
        </w:rPr>
        <w:t>7．对网络远程复试确实因客观条件所限，有硬件、软件上困难的考生应提前向招生学院说明情况，并根据学院建议解决问题。</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8.在新生入学后3个月内，对所有新生全面复查，复查不合格的取消学籍；情节严重的，移交有关部门调查处理。</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9．谨防诈骗。我校研究生复试不收取任何费用，也从未委托任何中介机构或个人进行有关招生录取方面的事宜，所有涉及金钱的事项，考生务必保持警惕。</w:t>
      </w:r>
    </w:p>
    <w:p w:rsidR="00694A07" w:rsidRDefault="001278C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10．各考生复试前应调整心态，加强对相关专业知识体系的梳理与回顾，以最佳状态迎接复试。我校会尽最大努力确保复试的公平性、安全性和科学性，也请广大考生和我们一起营造良好的复试氛围！</w:t>
      </w:r>
    </w:p>
    <w:p w:rsidR="00694A07" w:rsidRDefault="00694A07">
      <w:pPr>
        <w:spacing w:line="360" w:lineRule="auto"/>
      </w:pPr>
    </w:p>
    <w:p w:rsidR="00694A07" w:rsidRDefault="001278C3">
      <w:pPr>
        <w:spacing w:line="360" w:lineRule="auto"/>
        <w:ind w:firstLineChars="200" w:firstLine="420"/>
        <w:rPr>
          <w:rFonts w:asciiTheme="minorEastAsia" w:hAnsiTheme="minorEastAsia" w:cstheme="minorEastAsia"/>
          <w:szCs w:val="21"/>
          <w:u w:val="single"/>
        </w:rPr>
      </w:pPr>
      <w:r>
        <w:rPr>
          <w:rFonts w:asciiTheme="minorEastAsia" w:hAnsiTheme="minorEastAsia" w:cstheme="minorEastAsia" w:hint="eastAsia"/>
          <w:szCs w:val="21"/>
          <w:u w:val="single"/>
        </w:rPr>
        <w:t>附件一：浙江工商大学2021年硕士研究生招生--考生政治审查表</w:t>
      </w:r>
    </w:p>
    <w:p w:rsidR="00694A07" w:rsidRDefault="001278C3">
      <w:pPr>
        <w:pStyle w:val="a0"/>
        <w:spacing w:line="360" w:lineRule="auto"/>
        <w:ind w:firstLineChars="200" w:firstLine="420"/>
        <w:jc w:val="both"/>
        <w:rPr>
          <w:sz w:val="21"/>
          <w:szCs w:val="21"/>
        </w:rPr>
      </w:pPr>
      <w:r>
        <w:rPr>
          <w:rFonts w:asciiTheme="minorEastAsia" w:eastAsiaTheme="minorEastAsia" w:hAnsiTheme="minorEastAsia" w:cstheme="minorEastAsia" w:hint="eastAsia"/>
          <w:sz w:val="21"/>
          <w:szCs w:val="21"/>
          <w:u w:val="single"/>
        </w:rPr>
        <w:t>附件二：浙江工商大学2021年硕士研究生招生--复试登记表（新版）</w:t>
      </w:r>
    </w:p>
    <w:p w:rsidR="00694A07" w:rsidRDefault="001278C3">
      <w:pPr>
        <w:spacing w:line="360" w:lineRule="auto"/>
        <w:ind w:firstLineChars="200" w:firstLine="420"/>
        <w:rPr>
          <w:rFonts w:asciiTheme="minorEastAsia" w:hAnsiTheme="minorEastAsia" w:cstheme="minorEastAsia"/>
          <w:szCs w:val="21"/>
          <w:u w:val="single"/>
        </w:rPr>
      </w:pPr>
      <w:r>
        <w:rPr>
          <w:rFonts w:asciiTheme="minorEastAsia" w:hAnsiTheme="minorEastAsia" w:cstheme="minorEastAsia" w:hint="eastAsia"/>
          <w:szCs w:val="21"/>
          <w:u w:val="single"/>
        </w:rPr>
        <w:t>附件三：</w:t>
      </w:r>
      <w:r>
        <w:rPr>
          <w:rFonts w:asciiTheme="minorEastAsia" w:hAnsiTheme="minorEastAsia" w:cstheme="minorEastAsia"/>
          <w:szCs w:val="21"/>
          <w:u w:val="single"/>
        </w:rPr>
        <w:t>浙江工商大学202</w:t>
      </w:r>
      <w:r>
        <w:rPr>
          <w:rFonts w:asciiTheme="minorEastAsia" w:hAnsiTheme="minorEastAsia" w:cstheme="minorEastAsia" w:hint="eastAsia"/>
          <w:szCs w:val="21"/>
          <w:u w:val="single"/>
        </w:rPr>
        <w:t>1年硕士</w:t>
      </w:r>
      <w:r>
        <w:rPr>
          <w:rFonts w:asciiTheme="minorEastAsia" w:hAnsiTheme="minorEastAsia" w:cstheme="minorEastAsia"/>
          <w:szCs w:val="21"/>
          <w:u w:val="single"/>
        </w:rPr>
        <w:t>研究生招生</w:t>
      </w:r>
      <w:r>
        <w:rPr>
          <w:rFonts w:asciiTheme="minorEastAsia" w:hAnsiTheme="minorEastAsia" w:cstheme="minorEastAsia" w:hint="eastAsia"/>
          <w:szCs w:val="21"/>
          <w:u w:val="single"/>
        </w:rPr>
        <w:t>--复试材料提交文件夹</w:t>
      </w:r>
      <w:r>
        <w:rPr>
          <w:rFonts w:asciiTheme="minorEastAsia" w:hAnsiTheme="minorEastAsia" w:cstheme="minorEastAsia"/>
          <w:szCs w:val="21"/>
          <w:u w:val="single"/>
        </w:rPr>
        <w:t>（模板）</w:t>
      </w:r>
    </w:p>
    <w:p w:rsidR="00694A07" w:rsidRDefault="001278C3">
      <w:pPr>
        <w:spacing w:line="360" w:lineRule="auto"/>
        <w:ind w:firstLineChars="200" w:firstLine="420"/>
      </w:pPr>
      <w:r>
        <w:rPr>
          <w:rFonts w:asciiTheme="minorEastAsia" w:hAnsiTheme="minorEastAsia" w:cstheme="minorEastAsia" w:hint="eastAsia"/>
          <w:szCs w:val="21"/>
          <w:u w:val="single"/>
        </w:rPr>
        <w:t>附件四：浙江工商大学2021年硕士研究生招生--复试纪律要求及考生诚信复试承诺书</w:t>
      </w:r>
    </w:p>
    <w:p w:rsidR="00694A07" w:rsidRDefault="00694A07">
      <w:pPr>
        <w:pStyle w:val="a0"/>
        <w:spacing w:line="360" w:lineRule="auto"/>
      </w:pPr>
    </w:p>
    <w:p w:rsidR="00694A07" w:rsidRDefault="00694A07">
      <w:pPr>
        <w:spacing w:line="360" w:lineRule="auto"/>
        <w:ind w:firstLineChars="200" w:firstLine="480"/>
        <w:jc w:val="right"/>
        <w:rPr>
          <w:rFonts w:asciiTheme="minorEastAsia" w:hAnsiTheme="minorEastAsia" w:cstheme="minorEastAsia"/>
          <w:sz w:val="24"/>
        </w:rPr>
      </w:pPr>
    </w:p>
    <w:p w:rsidR="00694A07" w:rsidRDefault="001278C3">
      <w:pPr>
        <w:spacing w:line="36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浙江工商大学经济学院</w:t>
      </w:r>
    </w:p>
    <w:p w:rsidR="00694A07" w:rsidRDefault="001278C3">
      <w:pPr>
        <w:spacing w:line="36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2021年3月2</w:t>
      </w:r>
      <w:r w:rsidR="00B12D75">
        <w:rPr>
          <w:rFonts w:asciiTheme="minorEastAsia" w:hAnsiTheme="minorEastAsia" w:cstheme="minorEastAsia" w:hint="eastAsia"/>
          <w:sz w:val="24"/>
        </w:rPr>
        <w:t>1</w:t>
      </w:r>
      <w:bookmarkStart w:id="0" w:name="_GoBack"/>
      <w:bookmarkEnd w:id="0"/>
      <w:r>
        <w:rPr>
          <w:rFonts w:asciiTheme="minorEastAsia" w:hAnsiTheme="minorEastAsia" w:cstheme="minorEastAsia" w:hint="eastAsia"/>
          <w:sz w:val="24"/>
        </w:rPr>
        <w:t>日</w:t>
      </w:r>
    </w:p>
    <w:sectPr w:rsidR="00694A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1E" w:rsidRDefault="000A671E" w:rsidP="00A1566C">
      <w:r>
        <w:separator/>
      </w:r>
    </w:p>
  </w:endnote>
  <w:endnote w:type="continuationSeparator" w:id="0">
    <w:p w:rsidR="000A671E" w:rsidRDefault="000A671E" w:rsidP="00A1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1E" w:rsidRDefault="000A671E" w:rsidP="00A1566C">
      <w:r>
        <w:separator/>
      </w:r>
    </w:p>
  </w:footnote>
  <w:footnote w:type="continuationSeparator" w:id="0">
    <w:p w:rsidR="000A671E" w:rsidRDefault="000A671E" w:rsidP="00A15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F1FEB"/>
    <w:rsid w:val="000A671E"/>
    <w:rsid w:val="001278C3"/>
    <w:rsid w:val="0036641C"/>
    <w:rsid w:val="005967E2"/>
    <w:rsid w:val="005E6CF4"/>
    <w:rsid w:val="00694A07"/>
    <w:rsid w:val="007E5454"/>
    <w:rsid w:val="008E299A"/>
    <w:rsid w:val="00937778"/>
    <w:rsid w:val="00990F69"/>
    <w:rsid w:val="00A1566C"/>
    <w:rsid w:val="00B12D75"/>
    <w:rsid w:val="00BC081C"/>
    <w:rsid w:val="00C35632"/>
    <w:rsid w:val="00C74E22"/>
    <w:rsid w:val="00CB0C1C"/>
    <w:rsid w:val="00F94D32"/>
    <w:rsid w:val="04A3138D"/>
    <w:rsid w:val="070E44B9"/>
    <w:rsid w:val="0AB77EB0"/>
    <w:rsid w:val="10DA7C2E"/>
    <w:rsid w:val="112E392E"/>
    <w:rsid w:val="114000AC"/>
    <w:rsid w:val="119520F2"/>
    <w:rsid w:val="15B406B3"/>
    <w:rsid w:val="196B1E16"/>
    <w:rsid w:val="1CCE6122"/>
    <w:rsid w:val="1DAF3D20"/>
    <w:rsid w:val="1EB85E58"/>
    <w:rsid w:val="1EFA7E37"/>
    <w:rsid w:val="1F396B20"/>
    <w:rsid w:val="271504BA"/>
    <w:rsid w:val="28C637C1"/>
    <w:rsid w:val="2AA91E40"/>
    <w:rsid w:val="2F6970BB"/>
    <w:rsid w:val="30132118"/>
    <w:rsid w:val="36EC19C7"/>
    <w:rsid w:val="39F019CF"/>
    <w:rsid w:val="3CD32EA1"/>
    <w:rsid w:val="402B7A0E"/>
    <w:rsid w:val="41405599"/>
    <w:rsid w:val="4A5029EC"/>
    <w:rsid w:val="4A540728"/>
    <w:rsid w:val="4C413383"/>
    <w:rsid w:val="4FE616C1"/>
    <w:rsid w:val="51B35CE6"/>
    <w:rsid w:val="51D55153"/>
    <w:rsid w:val="53FF75D6"/>
    <w:rsid w:val="58724537"/>
    <w:rsid w:val="5A4B4C95"/>
    <w:rsid w:val="5A6432B9"/>
    <w:rsid w:val="5D882C46"/>
    <w:rsid w:val="5FD77547"/>
    <w:rsid w:val="63AF1FEB"/>
    <w:rsid w:val="63AF2BE2"/>
    <w:rsid w:val="6774267D"/>
    <w:rsid w:val="6A284469"/>
    <w:rsid w:val="6AB20F6A"/>
    <w:rsid w:val="6F2B1C5A"/>
    <w:rsid w:val="77B30CEC"/>
    <w:rsid w:val="7A0E49B9"/>
    <w:rsid w:val="7B8F09BE"/>
    <w:rsid w:val="7DBA6D1C"/>
    <w:rsid w:val="7E9E75F6"/>
    <w:rsid w:val="7FBE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A15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A1566C"/>
    <w:rPr>
      <w:rFonts w:asciiTheme="minorHAnsi" w:eastAsiaTheme="minorEastAsia" w:hAnsiTheme="minorHAnsi" w:cstheme="minorBidi"/>
      <w:kern w:val="2"/>
      <w:sz w:val="18"/>
      <w:szCs w:val="18"/>
    </w:rPr>
  </w:style>
  <w:style w:type="paragraph" w:styleId="a9">
    <w:name w:val="footer"/>
    <w:basedOn w:val="a"/>
    <w:link w:val="Char0"/>
    <w:rsid w:val="00A1566C"/>
    <w:pPr>
      <w:tabs>
        <w:tab w:val="center" w:pos="4153"/>
        <w:tab w:val="right" w:pos="8306"/>
      </w:tabs>
      <w:snapToGrid w:val="0"/>
      <w:jc w:val="left"/>
    </w:pPr>
    <w:rPr>
      <w:sz w:val="18"/>
      <w:szCs w:val="18"/>
    </w:rPr>
  </w:style>
  <w:style w:type="character" w:customStyle="1" w:styleId="Char0">
    <w:name w:val="页脚 Char"/>
    <w:basedOn w:val="a1"/>
    <w:link w:val="a9"/>
    <w:rsid w:val="00A1566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A15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A1566C"/>
    <w:rPr>
      <w:rFonts w:asciiTheme="minorHAnsi" w:eastAsiaTheme="minorEastAsia" w:hAnsiTheme="minorHAnsi" w:cstheme="minorBidi"/>
      <w:kern w:val="2"/>
      <w:sz w:val="18"/>
      <w:szCs w:val="18"/>
    </w:rPr>
  </w:style>
  <w:style w:type="paragraph" w:styleId="a9">
    <w:name w:val="footer"/>
    <w:basedOn w:val="a"/>
    <w:link w:val="Char0"/>
    <w:rsid w:val="00A1566C"/>
    <w:pPr>
      <w:tabs>
        <w:tab w:val="center" w:pos="4153"/>
        <w:tab w:val="right" w:pos="8306"/>
      </w:tabs>
      <w:snapToGrid w:val="0"/>
      <w:jc w:val="left"/>
    </w:pPr>
    <w:rPr>
      <w:sz w:val="18"/>
      <w:szCs w:val="18"/>
    </w:rPr>
  </w:style>
  <w:style w:type="character" w:customStyle="1" w:styleId="Char0">
    <w:name w:val="页脚 Char"/>
    <w:basedOn w:val="a1"/>
    <w:link w:val="a9"/>
    <w:rsid w:val="00A1566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hsi.com.cn/xlcx/bgys.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ShiYY</dc:creator>
  <cp:lastModifiedBy>Windows 用户</cp:lastModifiedBy>
  <cp:revision>10</cp:revision>
  <dcterms:created xsi:type="dcterms:W3CDTF">2020-05-04T08:47:00Z</dcterms:created>
  <dcterms:modified xsi:type="dcterms:W3CDTF">2021-03-21T08:04:00Z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