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exact"/>
        <w:ind w:firstLine="360" w:firstLineChars="100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专业技术职务申报条件对照表（绿色通道评审-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工科</w:t>
      </w:r>
      <w:r>
        <w:rPr>
          <w:rFonts w:hint="eastAsia" w:ascii="方正小标宋简体" w:eastAsia="方正小标宋简体"/>
          <w:sz w:val="36"/>
          <w:szCs w:val="36"/>
        </w:rPr>
        <w:t>类正高-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食品和环境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Style w:val="3"/>
        <w:tblW w:w="148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2122"/>
        <w:gridCol w:w="1259"/>
        <w:gridCol w:w="725"/>
        <w:gridCol w:w="247"/>
        <w:gridCol w:w="320"/>
        <w:gridCol w:w="261"/>
        <w:gridCol w:w="544"/>
        <w:gridCol w:w="1431"/>
        <w:gridCol w:w="847"/>
        <w:gridCol w:w="1693"/>
        <w:gridCol w:w="1552"/>
        <w:gridCol w:w="141"/>
        <w:gridCol w:w="1552"/>
        <w:gridCol w:w="141"/>
        <w:gridCol w:w="1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212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25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7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212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59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7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4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2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18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376" w:hRule="atLeast"/>
        </w:trPr>
        <w:tc>
          <w:tcPr>
            <w:tcW w:w="2122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690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育人情况</w:t>
            </w:r>
          </w:p>
        </w:tc>
        <w:tc>
          <w:tcPr>
            <w:tcW w:w="12690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浙商大人〔2021〕145号第8-9页教书育人基本要求（8选1）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满足第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</w:t>
            </w:r>
          </w:p>
        </w:tc>
        <w:tc>
          <w:tcPr>
            <w:tcW w:w="10706" w:type="dxa"/>
            <w:gridSpan w:val="1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90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2690" w:type="dxa"/>
            <w:gridSpan w:val="14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系统讲授过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2门以上课程（其中至少1门为本科课程）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每学年承担本科生课堂教学（含实验课堂教学，下同）不少于64课时，且教学效果良好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近5年教学业绩考核均为C及以上（其中至少有两年为B或一年为A）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22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2690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须同时满足以下两款：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31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论文</w:t>
            </w:r>
          </w:p>
          <w:p>
            <w:pPr>
              <w:widowControl/>
              <w:spacing w:line="360" w:lineRule="exact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选1）</w:t>
            </w:r>
          </w:p>
        </w:tc>
        <w:tc>
          <w:tcPr>
            <w:tcW w:w="10459" w:type="dxa"/>
            <w:gridSpan w:val="11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以第一作者或通讯作者发表本校认定的、学科相关的 KA 类期刊论文 3 篇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以第一作者或通讯作者发表本校认定的、学科相关的 KB2 类期刊论文 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6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篇， 其中 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KB1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类期刊论文 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3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31" w:type="dxa"/>
            <w:gridSpan w:val="3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项目、获奖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选1）</w:t>
            </w:r>
          </w:p>
        </w:tc>
        <w:tc>
          <w:tcPr>
            <w:tcW w:w="1125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2选1</w:t>
            </w:r>
          </w:p>
        </w:tc>
        <w:tc>
          <w:tcPr>
            <w:tcW w:w="9334" w:type="dxa"/>
            <w:gridSpan w:val="8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主持本校认定的 KA 类（JA1 类）教学科研项目 1 项</w:t>
            </w:r>
          </w:p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KB2 类（JB1 类） 教学科研项目 2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</w:pPr>
          </w:p>
        </w:tc>
        <w:tc>
          <w:tcPr>
            <w:tcW w:w="2231" w:type="dxa"/>
            <w:gridSpan w:val="3"/>
            <w:vMerge w:val="continue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</w:pPr>
          </w:p>
        </w:tc>
        <w:tc>
          <w:tcPr>
            <w:tcW w:w="10459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以第一完成人获得省部级以上教学、科研成果第二等级奖及以上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commentRangeStart w:id="0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（如，三—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  <w:r>
              <w:rPr>
                <w:rFonts w:ascii="宋体" w:hAnsi="宋体" w:eastAsia="宋体" w:cs="宋体"/>
                <w:color w:val="000000"/>
                <w:kern w:val="0"/>
                <w:szCs w:val="21"/>
              </w:rPr>
              <w:t xml:space="preserve"> </w:t>
            </w:r>
            <w:commentRangeEnd w:id="0"/>
            <w:r>
              <w:rPr>
                <w:rStyle w:val="5"/>
              </w:rPr>
              <w:commentReference w:id="0"/>
            </w: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83" w:type="dxa"/>
            <w:gridSpan w:val="4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4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22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90" w:type="dxa"/>
            <w:gridSpan w:val="1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  <w:r>
        <w:rPr>
          <w:rFonts w:hint="eastAsia" w:asciiTheme="minorEastAsia" w:hAnsiTheme="minorEastAsia"/>
        </w:rPr>
        <w:t>③</w:t>
      </w:r>
      <w:r>
        <w:rPr>
          <w:rFonts w:hint="eastAsia"/>
        </w:rPr>
        <w:t>申报教师系列教授、副教授还须满足上述基础条件、育人情况和基本要求相关条款。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7T09:09:00Z" w:initials="a">
    <w:p w14:paraId="5F906952">
      <w:pPr>
        <w:pStyle w:val="2"/>
      </w:pPr>
      <w:r>
        <w:drawing>
          <wp:inline distT="0" distB="0" distL="0" distR="0">
            <wp:extent cx="7132955" cy="5199380"/>
            <wp:effectExtent l="0" t="0" r="10795" b="1270"/>
            <wp:docPr id="3" name="图片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33333" cy="5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F90695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551F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2023-11-17T05:55:03Z</dcterms:created>
  <dc:creator>admin</dc:creator>
  <cp:lastModifiedBy>admin</cp:lastModifiedBy>
  <dcterms:modified xsi:type="dcterms:W3CDTF">2023-11-17T05:55:09Z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79F6AB7D4B3B4DD8AC6284FCA90D7285_12</vt:lpwstr>
  </property>
</Properties>
</file>